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93BF" w14:textId="3B2757C4" w:rsidR="006A2C7F" w:rsidRPr="002A5B36" w:rsidRDefault="00C516D6" w:rsidP="002A5B36">
      <w:pPr>
        <w:pStyle w:val="BodyText"/>
        <w:jc w:val="center"/>
        <w:rPr>
          <w:rFonts w:ascii="Times New Roman"/>
          <w:sz w:val="20"/>
        </w:rPr>
      </w:pPr>
      <w:r>
        <w:rPr>
          <w:rFonts w:ascii="Times New Roman"/>
          <w:noProof/>
          <w:sz w:val="20"/>
        </w:rPr>
        <w:drawing>
          <wp:inline distT="0" distB="0" distL="0" distR="0" wp14:anchorId="3CA793F9" wp14:editId="3CA793FA">
            <wp:extent cx="967642" cy="8340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7642" cy="834008"/>
                    </a:xfrm>
                    <a:prstGeom prst="rect">
                      <a:avLst/>
                    </a:prstGeom>
                  </pic:spPr>
                </pic:pic>
              </a:graphicData>
            </a:graphic>
          </wp:inline>
        </w:drawing>
      </w:r>
    </w:p>
    <w:p w14:paraId="018FAEE8" w14:textId="77777777" w:rsidR="00591613" w:rsidRPr="00591613" w:rsidRDefault="00591613">
      <w:pPr>
        <w:pStyle w:val="Title"/>
        <w:rPr>
          <w:sz w:val="10"/>
          <w:szCs w:val="10"/>
        </w:rPr>
      </w:pPr>
    </w:p>
    <w:p w14:paraId="3CA793C0" w14:textId="7D5002FD" w:rsidR="006A2C7F" w:rsidRDefault="00EC353E">
      <w:pPr>
        <w:pStyle w:val="Title"/>
      </w:pPr>
      <w:r>
        <w:t>Request for Proposals</w:t>
      </w:r>
    </w:p>
    <w:p w14:paraId="3CA793C1" w14:textId="34410383" w:rsidR="006A2C7F" w:rsidRDefault="00377CCA" w:rsidP="001F4B9A">
      <w:pPr>
        <w:spacing w:before="3"/>
        <w:ind w:left="2160" w:right="2440" w:hanging="1"/>
        <w:jc w:val="center"/>
        <w:rPr>
          <w:i/>
          <w:sz w:val="24"/>
        </w:rPr>
      </w:pPr>
      <w:r>
        <w:rPr>
          <w:i/>
          <w:sz w:val="24"/>
        </w:rPr>
        <w:t>Creation of self-paced</w:t>
      </w:r>
      <w:r w:rsidR="001F663F">
        <w:rPr>
          <w:i/>
          <w:sz w:val="24"/>
        </w:rPr>
        <w:t xml:space="preserve"> </w:t>
      </w:r>
      <w:r>
        <w:rPr>
          <w:i/>
          <w:sz w:val="24"/>
        </w:rPr>
        <w:t xml:space="preserve">career readiness </w:t>
      </w:r>
      <w:r w:rsidR="001F663F">
        <w:rPr>
          <w:i/>
          <w:sz w:val="24"/>
        </w:rPr>
        <w:t>course</w:t>
      </w:r>
      <w:r>
        <w:rPr>
          <w:i/>
          <w:sz w:val="24"/>
        </w:rPr>
        <w:t>s for young adults with disabilities</w:t>
      </w:r>
    </w:p>
    <w:p w14:paraId="689F4E1C" w14:textId="77777777" w:rsidR="001F663F" w:rsidRDefault="001F663F" w:rsidP="001F663F">
      <w:pPr>
        <w:pStyle w:val="BodyText"/>
        <w:ind w:right="347"/>
        <w:rPr>
          <w:i/>
          <w:sz w:val="21"/>
        </w:rPr>
      </w:pPr>
    </w:p>
    <w:p w14:paraId="1BC15D13" w14:textId="7CBC968B" w:rsidR="002A5B36" w:rsidRPr="002A5B36" w:rsidRDefault="002A5B36" w:rsidP="001F663F">
      <w:pPr>
        <w:pStyle w:val="BodyText"/>
        <w:ind w:right="347"/>
        <w:rPr>
          <w:b/>
          <w:bCs/>
        </w:rPr>
      </w:pPr>
      <w:r w:rsidRPr="002A5B36">
        <w:rPr>
          <w:b/>
          <w:bCs/>
        </w:rPr>
        <w:t>Background</w:t>
      </w:r>
    </w:p>
    <w:p w14:paraId="3CA793C4" w14:textId="1C480FCC" w:rsidR="006A2C7F" w:rsidRDefault="00C516D6" w:rsidP="000A324F">
      <w:pPr>
        <w:pStyle w:val="BodyText"/>
        <w:spacing w:after="120"/>
        <w:ind w:right="346"/>
      </w:pPr>
      <w:r>
        <w:t>Partners for Youth with Disabilities (PYD) works to create a world where young people with disabilities</w:t>
      </w:r>
      <w:r>
        <w:rPr>
          <w:spacing w:val="-47"/>
        </w:rPr>
        <w:t xml:space="preserve"> </w:t>
      </w:r>
      <w:r>
        <w:t>will be able to live with dignity and pride in who they are, and to lead self-determined lives filled with</w:t>
      </w:r>
      <w:r>
        <w:rPr>
          <w:spacing w:val="1"/>
        </w:rPr>
        <w:t xml:space="preserve"> </w:t>
      </w:r>
      <w:r>
        <w:t>purpose. To make this happen, we build the skills and abilities of young people with disabilities, and</w:t>
      </w:r>
      <w:r>
        <w:rPr>
          <w:spacing w:val="1"/>
        </w:rPr>
        <w:t xml:space="preserve"> </w:t>
      </w:r>
      <w:r>
        <w:t>increase</w:t>
      </w:r>
      <w:r>
        <w:rPr>
          <w:spacing w:val="-7"/>
        </w:rPr>
        <w:t xml:space="preserve"> </w:t>
      </w:r>
      <w:r>
        <w:t>the</w:t>
      </w:r>
      <w:r>
        <w:rPr>
          <w:spacing w:val="-2"/>
        </w:rPr>
        <w:t xml:space="preserve"> </w:t>
      </w:r>
      <w:r>
        <w:t>inclusivity</w:t>
      </w:r>
      <w:r>
        <w:rPr>
          <w:spacing w:val="-1"/>
        </w:rPr>
        <w:t xml:space="preserve"> </w:t>
      </w:r>
      <w:r>
        <w:t>of</w:t>
      </w:r>
      <w:r>
        <w:rPr>
          <w:spacing w:val="-7"/>
        </w:rPr>
        <w:t xml:space="preserve"> </w:t>
      </w:r>
      <w:r>
        <w:t>workplaces,</w:t>
      </w:r>
      <w:r>
        <w:rPr>
          <w:spacing w:val="-1"/>
        </w:rPr>
        <w:t xml:space="preserve"> </w:t>
      </w:r>
      <w:r>
        <w:t>organizations,</w:t>
      </w:r>
      <w:r>
        <w:rPr>
          <w:spacing w:val="-4"/>
        </w:rPr>
        <w:t xml:space="preserve"> </w:t>
      </w:r>
      <w:r>
        <w:t>and</w:t>
      </w:r>
      <w:r>
        <w:rPr>
          <w:spacing w:val="-3"/>
        </w:rPr>
        <w:t xml:space="preserve"> </w:t>
      </w:r>
      <w:r>
        <w:t>communities.</w:t>
      </w:r>
    </w:p>
    <w:p w14:paraId="36B99A45" w14:textId="2CC3EF6E" w:rsidR="006116F3" w:rsidRPr="00A23AF4" w:rsidRDefault="006965CD" w:rsidP="00A23AF4">
      <w:pPr>
        <w:pStyle w:val="BodyText"/>
        <w:spacing w:after="120"/>
        <w:ind w:right="346"/>
      </w:pPr>
      <w:r w:rsidRPr="00A23AF4">
        <w:t xml:space="preserve">We manage an online learning platform (Learn.PYD.org), </w:t>
      </w:r>
      <w:r w:rsidR="001D3463" w:rsidRPr="00A23AF4">
        <w:t xml:space="preserve">which currently includes 10 self-paced online courses focused on </w:t>
      </w:r>
      <w:r w:rsidR="004251C4" w:rsidRPr="00A23AF4">
        <w:t xml:space="preserve">disability inclusion principles for nonprofit professionals, youth workers, and teachers. </w:t>
      </w:r>
      <w:r w:rsidR="00ED67AC" w:rsidRPr="00A23AF4">
        <w:t xml:space="preserve">Based on the success of these courses, we are currently looking to expand our online </w:t>
      </w:r>
      <w:r w:rsidR="003419DA" w:rsidRPr="00A23AF4">
        <w:t xml:space="preserve">course offerings to include 8 self-paced, online courses </w:t>
      </w:r>
      <w:r w:rsidR="00C77170" w:rsidRPr="00A23AF4">
        <w:t xml:space="preserve">focused on </w:t>
      </w:r>
      <w:r w:rsidR="003419DA" w:rsidRPr="00A23AF4">
        <w:t>career readiness skills for young adults with disabilities.</w:t>
      </w:r>
      <w:r w:rsidR="00C77170" w:rsidRPr="00A23AF4">
        <w:t xml:space="preserve"> We plan to use these courses </w:t>
      </w:r>
      <w:r w:rsidR="00BD6D00" w:rsidRPr="00A23AF4">
        <w:t xml:space="preserve">during a </w:t>
      </w:r>
      <w:r w:rsidR="003E5185" w:rsidRPr="00A23AF4">
        <w:t>S</w:t>
      </w:r>
      <w:r w:rsidR="00C77170" w:rsidRPr="00A23AF4">
        <w:t xml:space="preserve">ummer </w:t>
      </w:r>
      <w:r w:rsidR="003E5185" w:rsidRPr="00A23AF4">
        <w:t xml:space="preserve">2021 </w:t>
      </w:r>
      <w:r w:rsidR="00C77170" w:rsidRPr="00A23AF4">
        <w:t xml:space="preserve">leadership program </w:t>
      </w:r>
      <w:r w:rsidR="00BD6D00" w:rsidRPr="00A23AF4">
        <w:t xml:space="preserve">for </w:t>
      </w:r>
      <w:r w:rsidR="00C77170" w:rsidRPr="00A23AF4">
        <w:t xml:space="preserve">50-60 </w:t>
      </w:r>
      <w:r w:rsidR="003E5185" w:rsidRPr="00A23AF4">
        <w:t>youth and young adults with disabilities.</w:t>
      </w:r>
      <w:r w:rsidR="00A00A06" w:rsidRPr="00A23AF4">
        <w:t xml:space="preserve"> </w:t>
      </w:r>
    </w:p>
    <w:p w14:paraId="49273F95" w14:textId="0D609BB5" w:rsidR="001D3463" w:rsidRPr="00A23AF4" w:rsidRDefault="00A00A06" w:rsidP="00A23AF4">
      <w:pPr>
        <w:pStyle w:val="BodyText"/>
        <w:spacing w:after="120"/>
        <w:ind w:right="346"/>
      </w:pPr>
      <w:r w:rsidRPr="00A23AF4">
        <w:t xml:space="preserve">We are seeking a consultant or consultants to </w:t>
      </w:r>
      <w:r w:rsidR="006116F3" w:rsidRPr="00A23AF4">
        <w:t>assist with the content creation for these 8 self-paced, online courses focused on career readiness skills.</w:t>
      </w:r>
    </w:p>
    <w:p w14:paraId="385C2FAB" w14:textId="425E00E9" w:rsidR="002432A3" w:rsidRDefault="002432A3" w:rsidP="00A23AF4">
      <w:pPr>
        <w:pStyle w:val="BodyText"/>
        <w:spacing w:after="120"/>
        <w:ind w:right="346"/>
      </w:pPr>
      <w:r w:rsidRPr="00A23AF4">
        <w:rPr>
          <w:b/>
          <w:bCs/>
        </w:rPr>
        <w:t>Course specifics</w:t>
      </w:r>
      <w:r w:rsidRPr="00A23AF4">
        <w:rPr>
          <w:b/>
          <w:bCs/>
        </w:rPr>
        <w:br/>
      </w:r>
      <w:r w:rsidR="00706982">
        <w:t>We are seeking consultants to help in the development of these 8 courses:</w:t>
      </w:r>
    </w:p>
    <w:tbl>
      <w:tblPr>
        <w:tblW w:w="9115" w:type="dxa"/>
        <w:jc w:val="center"/>
        <w:tblLook w:val="04A0" w:firstRow="1" w:lastRow="0" w:firstColumn="1" w:lastColumn="0" w:noHBand="0" w:noVBand="1"/>
      </w:tblPr>
      <w:tblGrid>
        <w:gridCol w:w="960"/>
        <w:gridCol w:w="2288"/>
        <w:gridCol w:w="5867"/>
      </w:tblGrid>
      <w:tr w:rsidR="004C2CD7" w:rsidRPr="00C05ED9" w14:paraId="100BB9E5" w14:textId="77777777" w:rsidTr="004C2CD7">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C2C72A"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w:t>
            </w:r>
          </w:p>
        </w:tc>
        <w:tc>
          <w:tcPr>
            <w:tcW w:w="22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5F68FB" w14:textId="77777777" w:rsidR="00C05ED9" w:rsidRPr="00C05ED9" w:rsidRDefault="00C05ED9" w:rsidP="00C05ED9">
            <w:pPr>
              <w:widowControl/>
              <w:autoSpaceDE/>
              <w:autoSpaceDN/>
              <w:rPr>
                <w:rFonts w:eastAsia="Times New Roman" w:cs="Times New Roman"/>
                <w:color w:val="000000"/>
              </w:rPr>
            </w:pPr>
            <w:r w:rsidRPr="00C05ED9">
              <w:rPr>
                <w:rFonts w:eastAsia="Times New Roman" w:cs="Times New Roman"/>
                <w:color w:val="000000"/>
              </w:rPr>
              <w:t>Course title/topic</w:t>
            </w:r>
          </w:p>
        </w:tc>
        <w:tc>
          <w:tcPr>
            <w:tcW w:w="5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4B2D0A" w14:textId="77777777" w:rsidR="00C05ED9" w:rsidRPr="00C05ED9" w:rsidRDefault="00C05ED9" w:rsidP="00C05ED9">
            <w:pPr>
              <w:widowControl/>
              <w:autoSpaceDE/>
              <w:autoSpaceDN/>
              <w:rPr>
                <w:rFonts w:eastAsia="Times New Roman" w:cs="Times New Roman"/>
                <w:color w:val="000000"/>
              </w:rPr>
            </w:pPr>
            <w:r w:rsidRPr="00C05ED9">
              <w:rPr>
                <w:rFonts w:eastAsia="Times New Roman" w:cs="Times New Roman"/>
                <w:color w:val="000000"/>
              </w:rPr>
              <w:t>Content to be covered in course</w:t>
            </w:r>
          </w:p>
        </w:tc>
      </w:tr>
      <w:tr w:rsidR="00C05ED9" w:rsidRPr="00C05ED9" w14:paraId="6282FC03" w14:textId="77777777" w:rsidTr="00613FFB">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730D4"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1</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8F60E"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Developing leadership skills</w:t>
            </w:r>
          </w:p>
        </w:tc>
        <w:tc>
          <w:tcPr>
            <w:tcW w:w="5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F07F" w14:textId="14879794" w:rsidR="006D5DBE" w:rsidRDefault="006D5DBE" w:rsidP="00613FFB">
            <w:pPr>
              <w:widowControl/>
              <w:autoSpaceDE/>
              <w:autoSpaceDN/>
              <w:rPr>
                <w:rFonts w:eastAsia="Times New Roman" w:cs="Times New Roman"/>
                <w:color w:val="000000"/>
              </w:rPr>
            </w:pPr>
            <w:r>
              <w:rPr>
                <w:rFonts w:eastAsia="Times New Roman" w:cs="Times New Roman"/>
                <w:color w:val="000000"/>
              </w:rPr>
              <w:t>Breakdown of different leadership styles.</w:t>
            </w:r>
          </w:p>
          <w:p w14:paraId="30CEB7D2" w14:textId="1742B7BA" w:rsidR="0070062E" w:rsidRDefault="0070062E" w:rsidP="00613FFB">
            <w:pPr>
              <w:widowControl/>
              <w:autoSpaceDE/>
              <w:autoSpaceDN/>
              <w:rPr>
                <w:rFonts w:eastAsia="Times New Roman" w:cs="Times New Roman"/>
                <w:color w:val="000000"/>
              </w:rPr>
            </w:pPr>
            <w:r>
              <w:rPr>
                <w:rFonts w:eastAsia="Times New Roman" w:cs="Times New Roman"/>
                <w:color w:val="000000"/>
              </w:rPr>
              <w:t>Examples of different leaders (draw examples from the disability community &amp; disabled history)</w:t>
            </w:r>
          </w:p>
          <w:p w14:paraId="6C515AC3" w14:textId="277189D5" w:rsidR="00970174" w:rsidRDefault="006E33AE" w:rsidP="00613FFB">
            <w:pPr>
              <w:widowControl/>
              <w:autoSpaceDE/>
              <w:autoSpaceDN/>
              <w:rPr>
                <w:rFonts w:eastAsia="Times New Roman" w:cs="Times New Roman"/>
                <w:color w:val="000000"/>
              </w:rPr>
            </w:pPr>
            <w:r>
              <w:rPr>
                <w:rFonts w:eastAsia="Times New Roman" w:cs="Times New Roman"/>
                <w:color w:val="000000"/>
              </w:rPr>
              <w:t>R</w:t>
            </w:r>
            <w:r w:rsidR="00C05ED9" w:rsidRPr="00C05ED9">
              <w:rPr>
                <w:rFonts w:eastAsia="Times New Roman" w:cs="Times New Roman"/>
                <w:color w:val="000000"/>
              </w:rPr>
              <w:t>eflect</w:t>
            </w:r>
            <w:r w:rsidR="00CF65A7">
              <w:rPr>
                <w:rFonts w:eastAsia="Times New Roman" w:cs="Times New Roman"/>
                <w:color w:val="000000"/>
              </w:rPr>
              <w:t>ion</w:t>
            </w:r>
            <w:r w:rsidR="00C05ED9" w:rsidRPr="00C05ED9">
              <w:rPr>
                <w:rFonts w:eastAsia="Times New Roman" w:cs="Times New Roman"/>
                <w:color w:val="000000"/>
              </w:rPr>
              <w:t xml:space="preserve"> </w:t>
            </w:r>
            <w:r>
              <w:rPr>
                <w:rFonts w:eastAsia="Times New Roman" w:cs="Times New Roman"/>
                <w:color w:val="000000"/>
              </w:rPr>
              <w:t xml:space="preserve">activities </w:t>
            </w:r>
            <w:r w:rsidR="00C05ED9" w:rsidRPr="00C05ED9">
              <w:rPr>
                <w:rFonts w:eastAsia="Times New Roman" w:cs="Times New Roman"/>
                <w:color w:val="000000"/>
              </w:rPr>
              <w:t xml:space="preserve">on </w:t>
            </w:r>
            <w:r w:rsidR="00CF65A7">
              <w:rPr>
                <w:rFonts w:eastAsia="Times New Roman" w:cs="Times New Roman"/>
                <w:color w:val="000000"/>
              </w:rPr>
              <w:t xml:space="preserve">participants’ own </w:t>
            </w:r>
            <w:r w:rsidR="00C05ED9" w:rsidRPr="00C05ED9">
              <w:rPr>
                <w:rFonts w:eastAsia="Times New Roman" w:cs="Times New Roman"/>
                <w:color w:val="000000"/>
              </w:rPr>
              <w:t xml:space="preserve">leadership </w:t>
            </w:r>
            <w:r w:rsidR="00CF65A7">
              <w:rPr>
                <w:rFonts w:eastAsia="Times New Roman" w:cs="Times New Roman"/>
                <w:color w:val="000000"/>
              </w:rPr>
              <w:t>styles.</w:t>
            </w:r>
          </w:p>
          <w:p w14:paraId="56144409" w14:textId="0735CCAC" w:rsidR="006E33AE" w:rsidRPr="00C05ED9" w:rsidRDefault="006E33AE" w:rsidP="00613FFB">
            <w:pPr>
              <w:widowControl/>
              <w:autoSpaceDE/>
              <w:autoSpaceDN/>
              <w:rPr>
                <w:rFonts w:eastAsia="Times New Roman" w:cs="Times New Roman"/>
                <w:color w:val="000000"/>
              </w:rPr>
            </w:pPr>
          </w:p>
        </w:tc>
      </w:tr>
      <w:tr w:rsidR="00C05ED9" w:rsidRPr="00C05ED9" w14:paraId="02F9F896" w14:textId="77777777" w:rsidTr="00613FFB">
        <w:trPr>
          <w:trHeight w:val="58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AEAC3"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2</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155A"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Finding a job</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20332" w14:textId="774818AD" w:rsidR="00C05ED9" w:rsidRDefault="00C05ED9" w:rsidP="00613FFB">
            <w:pPr>
              <w:widowControl/>
              <w:autoSpaceDE/>
              <w:autoSpaceDN/>
              <w:rPr>
                <w:rFonts w:eastAsia="Times New Roman" w:cs="Times New Roman"/>
                <w:color w:val="000000"/>
              </w:rPr>
            </w:pPr>
            <w:r w:rsidRPr="00C05ED9">
              <w:rPr>
                <w:rFonts w:eastAsia="Times New Roman" w:cs="Times New Roman"/>
                <w:color w:val="000000"/>
              </w:rPr>
              <w:t>How to find the right job for you</w:t>
            </w:r>
            <w:r w:rsidR="00D83557">
              <w:rPr>
                <w:rFonts w:eastAsia="Times New Roman" w:cs="Times New Roman"/>
                <w:color w:val="000000"/>
              </w:rPr>
              <w:t>.</w:t>
            </w:r>
            <w:r w:rsidRPr="00C05ED9">
              <w:rPr>
                <w:rFonts w:eastAsia="Times New Roman" w:cs="Times New Roman"/>
                <w:color w:val="000000"/>
              </w:rPr>
              <w:br/>
              <w:t>Professional communication</w:t>
            </w:r>
            <w:r w:rsidR="00D83557">
              <w:rPr>
                <w:rFonts w:eastAsia="Times New Roman" w:cs="Times New Roman"/>
                <w:color w:val="000000"/>
              </w:rPr>
              <w:t>.</w:t>
            </w:r>
          </w:p>
          <w:p w14:paraId="6B8907B7" w14:textId="7EDCB8D4" w:rsidR="00D83557" w:rsidRPr="00C05ED9" w:rsidRDefault="00D83557" w:rsidP="00613FFB">
            <w:pPr>
              <w:widowControl/>
              <w:autoSpaceDE/>
              <w:autoSpaceDN/>
              <w:rPr>
                <w:rFonts w:eastAsia="Times New Roman" w:cs="Times New Roman"/>
                <w:color w:val="000000"/>
              </w:rPr>
            </w:pPr>
            <w:r>
              <w:rPr>
                <w:rFonts w:eastAsia="Times New Roman" w:cs="Times New Roman"/>
                <w:color w:val="000000"/>
              </w:rPr>
              <w:t>Professional dress.</w:t>
            </w:r>
          </w:p>
        </w:tc>
      </w:tr>
      <w:tr w:rsidR="00C05ED9" w:rsidRPr="00C05ED9" w14:paraId="2CB7CE80" w14:textId="77777777" w:rsidTr="00613FFB">
        <w:trPr>
          <w:trHeight w:val="58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44C5"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3</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0ED7"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Submitting job applications</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C1A8" w14:textId="77777777" w:rsidR="00CE6C39" w:rsidRDefault="00C05ED9" w:rsidP="00613FFB">
            <w:pPr>
              <w:widowControl/>
              <w:autoSpaceDE/>
              <w:autoSpaceDN/>
              <w:rPr>
                <w:rFonts w:eastAsia="Times New Roman" w:cs="Times New Roman"/>
                <w:color w:val="000000"/>
              </w:rPr>
            </w:pPr>
            <w:r w:rsidRPr="00C05ED9">
              <w:rPr>
                <w:rFonts w:eastAsia="Times New Roman" w:cs="Times New Roman"/>
                <w:color w:val="000000"/>
              </w:rPr>
              <w:t xml:space="preserve">How to complete job applications. </w:t>
            </w:r>
          </w:p>
          <w:p w14:paraId="391C2AD2" w14:textId="77777777" w:rsidR="00CE6C39" w:rsidRDefault="00C05ED9" w:rsidP="00613FFB">
            <w:pPr>
              <w:widowControl/>
              <w:autoSpaceDE/>
              <w:autoSpaceDN/>
              <w:rPr>
                <w:rFonts w:eastAsia="Times New Roman" w:cs="Times New Roman"/>
                <w:color w:val="000000"/>
              </w:rPr>
            </w:pPr>
            <w:r w:rsidRPr="00C05ED9">
              <w:rPr>
                <w:rFonts w:eastAsia="Times New Roman" w:cs="Times New Roman"/>
                <w:color w:val="000000"/>
              </w:rPr>
              <w:t xml:space="preserve">How to write a resume. </w:t>
            </w:r>
          </w:p>
          <w:p w14:paraId="1DA70D59" w14:textId="42224E21"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How to write a cover letter.</w:t>
            </w:r>
          </w:p>
        </w:tc>
      </w:tr>
      <w:tr w:rsidR="00C05ED9" w:rsidRPr="00C05ED9" w14:paraId="451EE042" w14:textId="77777777" w:rsidTr="00613FFB">
        <w:trPr>
          <w:trHeight w:val="74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BCB3"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4</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8DB59"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Job interviews</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A147" w14:textId="228F8E82" w:rsidR="00C05ED9" w:rsidRPr="00C05ED9" w:rsidRDefault="00CE6C39" w:rsidP="00613FFB">
            <w:pPr>
              <w:widowControl/>
              <w:autoSpaceDE/>
              <w:autoSpaceDN/>
              <w:rPr>
                <w:rFonts w:eastAsia="Times New Roman" w:cs="Times New Roman"/>
                <w:color w:val="000000"/>
              </w:rPr>
            </w:pPr>
            <w:r>
              <w:rPr>
                <w:rFonts w:eastAsia="Times New Roman" w:cs="Times New Roman"/>
                <w:color w:val="000000"/>
              </w:rPr>
              <w:t>How to prepare for an interview</w:t>
            </w:r>
            <w:r w:rsidR="00D83557">
              <w:rPr>
                <w:rFonts w:eastAsia="Times New Roman" w:cs="Times New Roman"/>
                <w:color w:val="000000"/>
              </w:rPr>
              <w:t>.</w:t>
            </w:r>
            <w:r w:rsidR="00C05ED9" w:rsidRPr="00C05ED9">
              <w:rPr>
                <w:rFonts w:eastAsia="Times New Roman" w:cs="Times New Roman"/>
                <w:color w:val="000000"/>
              </w:rPr>
              <w:br/>
            </w:r>
            <w:r>
              <w:rPr>
                <w:rFonts w:eastAsia="Times New Roman" w:cs="Times New Roman"/>
                <w:color w:val="000000"/>
              </w:rPr>
              <w:t>How to handle yourself during an interview</w:t>
            </w:r>
            <w:r w:rsidR="00D83557">
              <w:rPr>
                <w:rFonts w:eastAsia="Times New Roman" w:cs="Times New Roman"/>
                <w:color w:val="000000"/>
              </w:rPr>
              <w:t>.</w:t>
            </w:r>
            <w:r w:rsidR="00C05ED9" w:rsidRPr="00C05ED9">
              <w:rPr>
                <w:rFonts w:eastAsia="Times New Roman" w:cs="Times New Roman"/>
                <w:color w:val="000000"/>
              </w:rPr>
              <w:br/>
              <w:t xml:space="preserve">Preparing </w:t>
            </w:r>
            <w:r>
              <w:rPr>
                <w:rFonts w:eastAsia="Times New Roman" w:cs="Times New Roman"/>
                <w:color w:val="000000"/>
              </w:rPr>
              <w:t xml:space="preserve">yourself </w:t>
            </w:r>
            <w:r w:rsidR="00C05ED9" w:rsidRPr="00C05ED9">
              <w:rPr>
                <w:rFonts w:eastAsia="Times New Roman" w:cs="Times New Roman"/>
                <w:color w:val="000000"/>
              </w:rPr>
              <w:t>for the most common interview questions</w:t>
            </w:r>
            <w:r w:rsidR="00D83557">
              <w:rPr>
                <w:rFonts w:eastAsia="Times New Roman" w:cs="Times New Roman"/>
                <w:color w:val="000000"/>
              </w:rPr>
              <w:t>.</w:t>
            </w:r>
          </w:p>
        </w:tc>
      </w:tr>
      <w:tr w:rsidR="00C05ED9" w:rsidRPr="00C05ED9" w14:paraId="3D8DF912" w14:textId="77777777" w:rsidTr="00613FFB">
        <w:trPr>
          <w:trHeight w:val="11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180C"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5</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D568F"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On-the-job skills</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BF8C8" w14:textId="77777777" w:rsidR="00D83557" w:rsidRDefault="00C05ED9" w:rsidP="00613FFB">
            <w:pPr>
              <w:widowControl/>
              <w:autoSpaceDE/>
              <w:autoSpaceDN/>
              <w:rPr>
                <w:rFonts w:eastAsia="Times New Roman" w:cs="Times New Roman"/>
                <w:color w:val="000000"/>
              </w:rPr>
            </w:pPr>
            <w:r w:rsidRPr="00C05ED9">
              <w:rPr>
                <w:rFonts w:eastAsia="Times New Roman" w:cs="Times New Roman"/>
                <w:color w:val="000000"/>
              </w:rPr>
              <w:t xml:space="preserve">How to be a good employee. </w:t>
            </w:r>
          </w:p>
          <w:p w14:paraId="50E783AB" w14:textId="75CD1E69" w:rsidR="00411559" w:rsidRDefault="00411559" w:rsidP="00613FFB">
            <w:pPr>
              <w:widowControl/>
              <w:autoSpaceDE/>
              <w:autoSpaceDN/>
              <w:rPr>
                <w:rFonts w:eastAsia="Times New Roman" w:cs="Times New Roman"/>
                <w:color w:val="000000"/>
              </w:rPr>
            </w:pPr>
            <w:r w:rsidRPr="00C05ED9">
              <w:rPr>
                <w:rFonts w:eastAsia="Times New Roman" w:cs="Times New Roman"/>
                <w:color w:val="000000"/>
              </w:rPr>
              <w:t xml:space="preserve">Soft skills for the workplace. </w:t>
            </w:r>
          </w:p>
          <w:p w14:paraId="2F00E877" w14:textId="78257ADE" w:rsidR="004C14F3" w:rsidRDefault="00411559" w:rsidP="00613FFB">
            <w:pPr>
              <w:widowControl/>
              <w:autoSpaceDE/>
              <w:autoSpaceDN/>
              <w:rPr>
                <w:rFonts w:eastAsia="Times New Roman" w:cs="Times New Roman"/>
                <w:color w:val="000000"/>
              </w:rPr>
            </w:pPr>
            <w:r>
              <w:rPr>
                <w:rFonts w:eastAsia="Times New Roman" w:cs="Times New Roman"/>
                <w:color w:val="000000"/>
              </w:rPr>
              <w:t>Understanding benefits.</w:t>
            </w:r>
          </w:p>
          <w:p w14:paraId="04DC8CAE" w14:textId="77777777" w:rsidR="004C14F3" w:rsidRDefault="004C14F3" w:rsidP="00613FFB">
            <w:pPr>
              <w:widowControl/>
              <w:autoSpaceDE/>
              <w:autoSpaceDN/>
              <w:rPr>
                <w:rFonts w:eastAsia="Times New Roman" w:cs="Times New Roman"/>
                <w:color w:val="000000"/>
              </w:rPr>
            </w:pPr>
            <w:r>
              <w:rPr>
                <w:rFonts w:eastAsia="Times New Roman" w:cs="Times New Roman"/>
                <w:color w:val="000000"/>
              </w:rPr>
              <w:t>Setting professional goals.</w:t>
            </w:r>
          </w:p>
          <w:p w14:paraId="062E6965" w14:textId="6AB161DF"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Self-car</w:t>
            </w:r>
            <w:r w:rsidR="004C14F3">
              <w:rPr>
                <w:rFonts w:eastAsia="Times New Roman" w:cs="Times New Roman"/>
                <w:color w:val="000000"/>
              </w:rPr>
              <w:t>e</w:t>
            </w:r>
            <w:r w:rsidRPr="00C05ED9">
              <w:rPr>
                <w:rFonts w:eastAsia="Times New Roman" w:cs="Times New Roman"/>
                <w:color w:val="000000"/>
              </w:rPr>
              <w:t>.</w:t>
            </w:r>
          </w:p>
        </w:tc>
      </w:tr>
      <w:tr w:rsidR="00C05ED9" w:rsidRPr="00C05ED9" w14:paraId="455557FD" w14:textId="77777777" w:rsidTr="00613FFB">
        <w:trPr>
          <w:trHeight w:val="35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0CE9"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6</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07FC"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Self-advocacy &amp; disability disclosure</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FEFB" w14:textId="63AB5916" w:rsidR="00411559" w:rsidRDefault="00411559" w:rsidP="00613FFB">
            <w:pPr>
              <w:widowControl/>
              <w:autoSpaceDE/>
              <w:autoSpaceDN/>
              <w:rPr>
                <w:rFonts w:eastAsia="Times New Roman" w:cs="Times New Roman"/>
                <w:color w:val="000000"/>
              </w:rPr>
            </w:pPr>
            <w:r>
              <w:rPr>
                <w:rFonts w:eastAsia="Times New Roman" w:cs="Times New Roman"/>
                <w:color w:val="000000"/>
              </w:rPr>
              <w:t>Advocating for yourself and your needs.</w:t>
            </w:r>
            <w:r w:rsidR="00C05ED9" w:rsidRPr="00C05ED9">
              <w:rPr>
                <w:rFonts w:eastAsia="Times New Roman" w:cs="Times New Roman"/>
                <w:color w:val="000000"/>
              </w:rPr>
              <w:t xml:space="preserve"> </w:t>
            </w:r>
          </w:p>
          <w:p w14:paraId="3954798D" w14:textId="77777777" w:rsidR="00411559" w:rsidRDefault="00C05ED9" w:rsidP="00613FFB">
            <w:pPr>
              <w:widowControl/>
              <w:autoSpaceDE/>
              <w:autoSpaceDN/>
              <w:rPr>
                <w:rFonts w:eastAsia="Times New Roman" w:cs="Times New Roman"/>
                <w:color w:val="000000"/>
              </w:rPr>
            </w:pPr>
            <w:r w:rsidRPr="00C05ED9">
              <w:rPr>
                <w:rFonts w:eastAsia="Times New Roman" w:cs="Times New Roman"/>
                <w:color w:val="000000"/>
              </w:rPr>
              <w:t>Disability disclosure in the workplace</w:t>
            </w:r>
            <w:r w:rsidR="00411559">
              <w:rPr>
                <w:rFonts w:eastAsia="Times New Roman" w:cs="Times New Roman"/>
                <w:color w:val="000000"/>
              </w:rPr>
              <w:t>.</w:t>
            </w:r>
          </w:p>
          <w:p w14:paraId="0C5FAAB6" w14:textId="77777777" w:rsidR="00C05ED9" w:rsidRDefault="00411559" w:rsidP="00613FFB">
            <w:pPr>
              <w:widowControl/>
              <w:autoSpaceDE/>
              <w:autoSpaceDN/>
              <w:rPr>
                <w:rFonts w:eastAsia="Times New Roman" w:cs="Times New Roman"/>
                <w:color w:val="000000"/>
              </w:rPr>
            </w:pPr>
            <w:r>
              <w:rPr>
                <w:rFonts w:eastAsia="Times New Roman" w:cs="Times New Roman"/>
                <w:color w:val="000000"/>
              </w:rPr>
              <w:lastRenderedPageBreak/>
              <w:t>H</w:t>
            </w:r>
            <w:r w:rsidR="00C05ED9" w:rsidRPr="00C05ED9">
              <w:rPr>
                <w:rFonts w:eastAsia="Times New Roman" w:cs="Times New Roman"/>
                <w:color w:val="000000"/>
              </w:rPr>
              <w:t>ow to request accommodations.</w:t>
            </w:r>
          </w:p>
          <w:p w14:paraId="52EC1102" w14:textId="01520300" w:rsidR="008D41A9" w:rsidRPr="00C05ED9" w:rsidRDefault="008D41A9" w:rsidP="00613FFB">
            <w:pPr>
              <w:widowControl/>
              <w:autoSpaceDE/>
              <w:autoSpaceDN/>
              <w:rPr>
                <w:rFonts w:eastAsia="Times New Roman" w:cs="Times New Roman"/>
                <w:color w:val="000000"/>
              </w:rPr>
            </w:pPr>
            <w:r>
              <w:rPr>
                <w:rFonts w:eastAsia="Times New Roman" w:cs="Times New Roman"/>
                <w:color w:val="000000"/>
              </w:rPr>
              <w:t xml:space="preserve">Introduction to </w:t>
            </w:r>
            <w:r w:rsidRPr="00C05ED9">
              <w:rPr>
                <w:rFonts w:eastAsia="Times New Roman" w:cs="Times New Roman"/>
                <w:color w:val="000000"/>
              </w:rPr>
              <w:t>legislative advocacy.</w:t>
            </w:r>
          </w:p>
        </w:tc>
      </w:tr>
      <w:tr w:rsidR="00C05ED9" w:rsidRPr="00C05ED9" w14:paraId="694E81D8" w14:textId="77777777" w:rsidTr="00613FFB">
        <w:trPr>
          <w:trHeight w:val="58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D4BB7"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lastRenderedPageBreak/>
              <w:t>7</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9E45"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Independent living skills</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0500A" w14:textId="77777777" w:rsidR="0060791C" w:rsidRDefault="00C05ED9" w:rsidP="00613FFB">
            <w:pPr>
              <w:widowControl/>
              <w:autoSpaceDE/>
              <w:autoSpaceDN/>
              <w:rPr>
                <w:rFonts w:eastAsia="Times New Roman" w:cs="Times New Roman"/>
                <w:color w:val="000000"/>
              </w:rPr>
            </w:pPr>
            <w:r w:rsidRPr="00C05ED9">
              <w:rPr>
                <w:rFonts w:eastAsia="Times New Roman" w:cs="Times New Roman"/>
                <w:color w:val="000000"/>
              </w:rPr>
              <w:t xml:space="preserve">Transportation. </w:t>
            </w:r>
          </w:p>
          <w:p w14:paraId="484D148C" w14:textId="56B2AE4C" w:rsidR="0060791C" w:rsidRDefault="00C05ED9" w:rsidP="00613FFB">
            <w:pPr>
              <w:widowControl/>
              <w:autoSpaceDE/>
              <w:autoSpaceDN/>
              <w:rPr>
                <w:rFonts w:eastAsia="Times New Roman" w:cs="Times New Roman"/>
                <w:color w:val="000000"/>
              </w:rPr>
            </w:pPr>
            <w:r w:rsidRPr="00C05ED9">
              <w:rPr>
                <w:rFonts w:eastAsia="Times New Roman" w:cs="Times New Roman"/>
                <w:color w:val="000000"/>
              </w:rPr>
              <w:t>Financial responsibility</w:t>
            </w:r>
            <w:r w:rsidR="0060791C">
              <w:rPr>
                <w:rFonts w:eastAsia="Times New Roman" w:cs="Times New Roman"/>
                <w:color w:val="000000"/>
              </w:rPr>
              <w:t xml:space="preserve">. </w:t>
            </w:r>
            <w:r w:rsidRPr="00C05ED9">
              <w:rPr>
                <w:rFonts w:eastAsia="Times New Roman" w:cs="Times New Roman"/>
                <w:color w:val="000000"/>
              </w:rPr>
              <w:t>Budgeting. Banking.</w:t>
            </w:r>
          </w:p>
          <w:p w14:paraId="493AA165" w14:textId="3000D199" w:rsidR="00C05ED9" w:rsidRPr="00C05ED9" w:rsidRDefault="0060791C" w:rsidP="00613FFB">
            <w:pPr>
              <w:widowControl/>
              <w:autoSpaceDE/>
              <w:autoSpaceDN/>
              <w:rPr>
                <w:rFonts w:eastAsia="Times New Roman" w:cs="Times New Roman"/>
                <w:color w:val="000000"/>
              </w:rPr>
            </w:pPr>
            <w:r>
              <w:rPr>
                <w:rFonts w:eastAsia="Times New Roman" w:cs="Times New Roman"/>
                <w:color w:val="000000"/>
              </w:rPr>
              <w:t xml:space="preserve">How to get a government </w:t>
            </w:r>
            <w:r w:rsidR="00C05ED9" w:rsidRPr="00C05ED9">
              <w:rPr>
                <w:rFonts w:eastAsia="Times New Roman" w:cs="Times New Roman"/>
                <w:color w:val="000000"/>
              </w:rPr>
              <w:t>ID.</w:t>
            </w:r>
          </w:p>
        </w:tc>
      </w:tr>
      <w:tr w:rsidR="00C05ED9" w:rsidRPr="00C05ED9" w14:paraId="4108A0B0" w14:textId="77777777" w:rsidTr="00613FFB">
        <w:trPr>
          <w:trHeight w:val="97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39BA" w14:textId="77777777" w:rsidR="00C05ED9" w:rsidRPr="00C05ED9" w:rsidRDefault="00C05ED9" w:rsidP="00FB36FF">
            <w:pPr>
              <w:widowControl/>
              <w:autoSpaceDE/>
              <w:autoSpaceDN/>
              <w:jc w:val="center"/>
              <w:rPr>
                <w:rFonts w:eastAsia="Times New Roman" w:cs="Times New Roman"/>
                <w:color w:val="000000"/>
              </w:rPr>
            </w:pPr>
            <w:r w:rsidRPr="00C05ED9">
              <w:rPr>
                <w:rFonts w:eastAsia="Times New Roman" w:cs="Times New Roman"/>
                <w:color w:val="000000"/>
              </w:rPr>
              <w:t>8</w:t>
            </w: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B4A85" w14:textId="77777777"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Supporting education goals</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ACC9D" w14:textId="77777777" w:rsidR="00F6110F" w:rsidRDefault="00C05ED9" w:rsidP="00613FFB">
            <w:pPr>
              <w:widowControl/>
              <w:autoSpaceDE/>
              <w:autoSpaceDN/>
              <w:rPr>
                <w:rFonts w:eastAsia="Times New Roman" w:cs="Times New Roman"/>
                <w:color w:val="000000"/>
              </w:rPr>
            </w:pPr>
            <w:r w:rsidRPr="00C05ED9">
              <w:rPr>
                <w:rFonts w:eastAsia="Times New Roman" w:cs="Times New Roman"/>
                <w:color w:val="000000"/>
              </w:rPr>
              <w:t>Understanding your higher education options.</w:t>
            </w:r>
          </w:p>
          <w:p w14:paraId="227A9C76" w14:textId="3F490D03" w:rsidR="00F6110F" w:rsidRDefault="00F6110F" w:rsidP="00613FFB">
            <w:pPr>
              <w:widowControl/>
              <w:autoSpaceDE/>
              <w:autoSpaceDN/>
              <w:rPr>
                <w:rFonts w:eastAsia="Times New Roman" w:cs="Times New Roman"/>
                <w:color w:val="000000"/>
              </w:rPr>
            </w:pPr>
            <w:r>
              <w:rPr>
                <w:rFonts w:eastAsia="Times New Roman" w:cs="Times New Roman"/>
                <w:color w:val="000000"/>
              </w:rPr>
              <w:t>College, community college, t</w:t>
            </w:r>
            <w:r w:rsidRPr="00C05ED9">
              <w:rPr>
                <w:rFonts w:eastAsia="Times New Roman" w:cs="Times New Roman"/>
                <w:color w:val="000000"/>
              </w:rPr>
              <w:t>rade schools, getting your GED</w:t>
            </w:r>
            <w:r>
              <w:rPr>
                <w:rFonts w:eastAsia="Times New Roman" w:cs="Times New Roman"/>
                <w:color w:val="000000"/>
              </w:rPr>
              <w:t>.</w:t>
            </w:r>
          </w:p>
          <w:p w14:paraId="2CD6A1C4" w14:textId="194869AD" w:rsidR="00C05ED9" w:rsidRPr="00C05ED9" w:rsidRDefault="00C05ED9" w:rsidP="00613FFB">
            <w:pPr>
              <w:widowControl/>
              <w:autoSpaceDE/>
              <w:autoSpaceDN/>
              <w:rPr>
                <w:rFonts w:eastAsia="Times New Roman" w:cs="Times New Roman"/>
                <w:color w:val="000000"/>
              </w:rPr>
            </w:pPr>
            <w:r w:rsidRPr="00C05ED9">
              <w:rPr>
                <w:rFonts w:eastAsia="Times New Roman" w:cs="Times New Roman"/>
                <w:color w:val="000000"/>
              </w:rPr>
              <w:t xml:space="preserve">How to request accommodations at colleges. </w:t>
            </w:r>
          </w:p>
        </w:tc>
      </w:tr>
    </w:tbl>
    <w:p w14:paraId="30FE1081" w14:textId="7B85252A" w:rsidR="007C2BF5" w:rsidRDefault="00247449" w:rsidP="007F47E6">
      <w:pPr>
        <w:pStyle w:val="BodyText"/>
        <w:spacing w:before="120" w:after="120"/>
        <w:ind w:right="346"/>
      </w:pPr>
      <w:r>
        <w:t xml:space="preserve">Each course should consist of a mix of written text, video or audio content, graphics/visuals, and activities. </w:t>
      </w:r>
      <w:r w:rsidR="00135635">
        <w:t xml:space="preserve">We expect each course to </w:t>
      </w:r>
      <w:r w:rsidR="005E7870">
        <w:t>feature:</w:t>
      </w:r>
    </w:p>
    <w:p w14:paraId="158325E3" w14:textId="7C977C8C" w:rsidR="00964BC2" w:rsidRDefault="00964BC2" w:rsidP="00183E37">
      <w:pPr>
        <w:pStyle w:val="BodyText"/>
        <w:numPr>
          <w:ilvl w:val="0"/>
          <w:numId w:val="7"/>
        </w:numPr>
        <w:spacing w:after="120"/>
        <w:ind w:right="346"/>
      </w:pPr>
      <w:r>
        <w:t xml:space="preserve">Approximately </w:t>
      </w:r>
      <w:r w:rsidR="002750FA">
        <w:t>15-2</w:t>
      </w:r>
      <w:r w:rsidR="005E7870">
        <w:t>5</w:t>
      </w:r>
      <w:r w:rsidR="002750FA">
        <w:t xml:space="preserve"> </w:t>
      </w:r>
      <w:r w:rsidR="005E7870">
        <w:t xml:space="preserve">topic/content </w:t>
      </w:r>
      <w:r w:rsidR="002750FA">
        <w:t xml:space="preserve">pages split between 3-4 </w:t>
      </w:r>
      <w:r w:rsidR="005E7870">
        <w:t>lesson areas</w:t>
      </w:r>
    </w:p>
    <w:p w14:paraId="3802F31B" w14:textId="139ECD65" w:rsidR="00183E37" w:rsidRDefault="00183E37" w:rsidP="00183E37">
      <w:pPr>
        <w:pStyle w:val="BodyText"/>
        <w:numPr>
          <w:ilvl w:val="0"/>
          <w:numId w:val="7"/>
        </w:numPr>
        <w:spacing w:after="120"/>
        <w:ind w:right="346"/>
      </w:pPr>
      <w:r>
        <w:t>Approximately 2,000-5,000 written words</w:t>
      </w:r>
      <w:r w:rsidR="00C516D6">
        <w:t xml:space="preserve"> in total</w:t>
      </w:r>
    </w:p>
    <w:p w14:paraId="6F7F9322" w14:textId="36D4DFDC" w:rsidR="00183E37" w:rsidRDefault="00183E37" w:rsidP="00183E37">
      <w:pPr>
        <w:pStyle w:val="BodyText"/>
        <w:numPr>
          <w:ilvl w:val="0"/>
          <w:numId w:val="7"/>
        </w:numPr>
        <w:spacing w:after="120"/>
        <w:ind w:right="346"/>
      </w:pPr>
      <w:r>
        <w:t>Between 20-</w:t>
      </w:r>
      <w:r w:rsidR="00307D34">
        <w:t>4</w:t>
      </w:r>
      <w:r>
        <w:t>0 minutes of video or audio content</w:t>
      </w:r>
    </w:p>
    <w:p w14:paraId="2EC340ED" w14:textId="79F424D1" w:rsidR="005D2109" w:rsidRDefault="000428C9" w:rsidP="00183E37">
      <w:pPr>
        <w:pStyle w:val="BodyText"/>
        <w:numPr>
          <w:ilvl w:val="0"/>
          <w:numId w:val="7"/>
        </w:numPr>
        <w:spacing w:after="120"/>
        <w:ind w:right="346"/>
      </w:pPr>
      <w:r>
        <w:t>At least 3+ visual diagrams</w:t>
      </w:r>
      <w:r w:rsidR="000A3691">
        <w:t xml:space="preserve"> or representations</w:t>
      </w:r>
    </w:p>
    <w:p w14:paraId="611BED64" w14:textId="61137DB0" w:rsidR="00183E37" w:rsidRPr="00A23AF4" w:rsidRDefault="005D2109" w:rsidP="00183E37">
      <w:pPr>
        <w:pStyle w:val="BodyText"/>
        <w:numPr>
          <w:ilvl w:val="0"/>
          <w:numId w:val="7"/>
        </w:numPr>
        <w:spacing w:after="120"/>
        <w:ind w:right="346"/>
      </w:pPr>
      <w:r>
        <w:t>3-5 interactive activities</w:t>
      </w:r>
    </w:p>
    <w:p w14:paraId="0448418B" w14:textId="1EAFA8B6" w:rsidR="00EA3E7E" w:rsidRPr="00BE251E" w:rsidRDefault="00E22CD2" w:rsidP="002F4710">
      <w:pPr>
        <w:pStyle w:val="BodyText"/>
        <w:spacing w:after="120"/>
        <w:ind w:right="346"/>
      </w:pPr>
      <w:r>
        <w:t xml:space="preserve">The content </w:t>
      </w:r>
      <w:r w:rsidR="006A16A3">
        <w:t xml:space="preserve">should be </w:t>
      </w:r>
      <w:r w:rsidR="006A16A3" w:rsidRPr="00BE251E">
        <w:t xml:space="preserve">original and </w:t>
      </w:r>
      <w:r w:rsidRPr="00BE251E">
        <w:t xml:space="preserve">may </w:t>
      </w:r>
      <w:r w:rsidRPr="00DB7A5C">
        <w:t>not</w:t>
      </w:r>
      <w:r w:rsidRPr="00BE251E">
        <w:t xml:space="preserve"> be plagiarized</w:t>
      </w:r>
      <w:r w:rsidR="009747F0" w:rsidRPr="00BE251E">
        <w:t>.</w:t>
      </w:r>
      <w:r w:rsidRPr="00BE251E">
        <w:t xml:space="preserve"> </w:t>
      </w:r>
      <w:r w:rsidR="00DB7A5C">
        <w:t>Additionally, t</w:t>
      </w:r>
      <w:r w:rsidR="00ED7E45" w:rsidRPr="00BE251E">
        <w:t xml:space="preserve">his is a work for hire project, and all content produced </w:t>
      </w:r>
      <w:r w:rsidR="00771DD2">
        <w:t>during</w:t>
      </w:r>
      <w:r w:rsidR="00BE251E" w:rsidRPr="00BE251E">
        <w:t xml:space="preserve"> it will be the intellectual property of Partners for Youth with Disabilities</w:t>
      </w:r>
      <w:r w:rsidR="00EA3E7E" w:rsidRPr="00BE251E">
        <w:t>.</w:t>
      </w:r>
    </w:p>
    <w:p w14:paraId="7C5A6693" w14:textId="6ACAF2FA" w:rsidR="002F4710" w:rsidRDefault="001D01D8" w:rsidP="002F4710">
      <w:pPr>
        <w:pStyle w:val="BodyText"/>
        <w:spacing w:after="120"/>
        <w:ind w:right="346"/>
      </w:pPr>
      <w:r>
        <w:t xml:space="preserve">The video, audio, and visuals do not need to be </w:t>
      </w:r>
      <w:r w:rsidR="00145BDA">
        <w:t xml:space="preserve">all </w:t>
      </w:r>
      <w:r>
        <w:t xml:space="preserve">created by </w:t>
      </w:r>
      <w:r w:rsidR="008455E6">
        <w:t xml:space="preserve">the </w:t>
      </w:r>
      <w:r w:rsidR="00B934D9">
        <w:t>consultant</w:t>
      </w:r>
      <w:r w:rsidR="00DF0699">
        <w:t>s</w:t>
      </w:r>
      <w:r w:rsidR="00B934D9">
        <w:t xml:space="preserve"> but</w:t>
      </w:r>
      <w:r w:rsidR="00CF7106">
        <w:t xml:space="preserve"> can be drawn from </w:t>
      </w:r>
      <w:r w:rsidR="00A54ECC">
        <w:t>available</w:t>
      </w:r>
      <w:r w:rsidR="00CF7106">
        <w:t xml:space="preserve"> </w:t>
      </w:r>
      <w:r w:rsidR="006F4EF0">
        <w:t xml:space="preserve">public domain </w:t>
      </w:r>
      <w:r w:rsidR="007A169E">
        <w:t xml:space="preserve">or creative commons </w:t>
      </w:r>
      <w:r w:rsidR="00CF7106">
        <w:t>learning resources</w:t>
      </w:r>
      <w:r w:rsidR="001D46A5">
        <w:t xml:space="preserve">, </w:t>
      </w:r>
      <w:r w:rsidR="00CF7106">
        <w:t xml:space="preserve">with proper linking and </w:t>
      </w:r>
      <w:r w:rsidR="00766C1C">
        <w:t>citing</w:t>
      </w:r>
      <w:r w:rsidR="00CF7106">
        <w:t xml:space="preserve">. PYD already has a list of media resources to draw from when looking for interactive elements </w:t>
      </w:r>
      <w:r w:rsidR="00CB54A6">
        <w:t>for the course.</w:t>
      </w:r>
    </w:p>
    <w:p w14:paraId="42F718F2" w14:textId="11024D1B" w:rsidR="002F4710" w:rsidRDefault="002F4710" w:rsidP="00A23AF4">
      <w:pPr>
        <w:pStyle w:val="BodyText"/>
        <w:spacing w:after="120"/>
        <w:ind w:right="346"/>
      </w:pPr>
      <w:r>
        <w:t>Additionally, PYD has a Career Readiness Curriculum that is used in a school setting to teach these topics, and the relevant sections of PYD’s curriculum will be provided to consultants to help them in drafting and creating their content. They may adapt materials from PYD’s Curriculum as they see fit.</w:t>
      </w:r>
    </w:p>
    <w:p w14:paraId="45304657" w14:textId="20A581E3" w:rsidR="007F6A77" w:rsidRDefault="00B934D9" w:rsidP="002F4710">
      <w:pPr>
        <w:pStyle w:val="BodyText"/>
        <w:spacing w:after="120"/>
        <w:ind w:right="346"/>
      </w:pPr>
      <w:r>
        <w:t>Based on previous experience, we expect each course to take around 40-</w:t>
      </w:r>
      <w:r w:rsidR="005B382D">
        <w:t>6</w:t>
      </w:r>
      <w:r>
        <w:t xml:space="preserve">0 hours of dedicated work to develop. </w:t>
      </w:r>
      <w:r w:rsidR="00C37F57">
        <w:t>C</w:t>
      </w:r>
      <w:r w:rsidR="00A95624">
        <w:t>onsultant</w:t>
      </w:r>
      <w:r w:rsidR="00C37F57">
        <w:t>s</w:t>
      </w:r>
      <w:r w:rsidR="00A95624">
        <w:t xml:space="preserve"> will be expected to provide </w:t>
      </w:r>
      <w:r w:rsidR="00A47869">
        <w:t xml:space="preserve">their work in a </w:t>
      </w:r>
      <w:r w:rsidR="00A95624">
        <w:t>Word doc</w:t>
      </w:r>
      <w:r w:rsidR="00A47869">
        <w:t>ument</w:t>
      </w:r>
      <w:r w:rsidR="00A95624">
        <w:t xml:space="preserve"> that includes an outline of the course lesson plan and structure, content for each page of the course, </w:t>
      </w:r>
      <w:r w:rsidR="00753CE7">
        <w:t>detailed activities, and any necessary links, pictures, videos, or references.</w:t>
      </w:r>
    </w:p>
    <w:p w14:paraId="6907B013" w14:textId="4970C086" w:rsidR="004E46E7" w:rsidRPr="00A23AF4" w:rsidRDefault="004E46E7" w:rsidP="00A23AF4">
      <w:pPr>
        <w:pStyle w:val="BodyText"/>
        <w:spacing w:after="120"/>
        <w:ind w:right="346"/>
      </w:pPr>
      <w:r>
        <w:t xml:space="preserve">If you would like to view examples of current courses, you may find them at </w:t>
      </w:r>
      <w:hyperlink r:id="rId8" w:history="1">
        <w:r w:rsidR="00A43034" w:rsidRPr="00440E73">
          <w:rPr>
            <w:rStyle w:val="Hyperlink"/>
          </w:rPr>
          <w:t>Learn.PYD.org/Courses/</w:t>
        </w:r>
      </w:hyperlink>
      <w:r>
        <w:t xml:space="preserve">. Contact Piper at </w:t>
      </w:r>
      <w:hyperlink r:id="rId9" w:history="1">
        <w:r w:rsidRPr="00440E73">
          <w:rPr>
            <w:rStyle w:val="Hyperlink"/>
          </w:rPr>
          <w:t>pslowinski@pyd.org</w:t>
        </w:r>
      </w:hyperlink>
      <w:r>
        <w:t xml:space="preserve"> </w:t>
      </w:r>
      <w:r w:rsidR="00653F68">
        <w:t>if you would like to view a full sample course.</w:t>
      </w:r>
    </w:p>
    <w:p w14:paraId="4D68A3BF" w14:textId="31627A06" w:rsidR="00E31FEF" w:rsidRPr="00E31FEF" w:rsidRDefault="007C2BF5" w:rsidP="00A23AF4">
      <w:pPr>
        <w:pStyle w:val="BodyText"/>
        <w:spacing w:after="120"/>
        <w:ind w:right="346"/>
        <w:rPr>
          <w:b/>
          <w:bCs/>
        </w:rPr>
      </w:pPr>
      <w:r w:rsidRPr="00A23AF4">
        <w:rPr>
          <w:b/>
          <w:bCs/>
        </w:rPr>
        <w:t>Consultant</w:t>
      </w:r>
      <w:r w:rsidR="002D0ED4" w:rsidRPr="00A23AF4">
        <w:rPr>
          <w:b/>
          <w:bCs/>
        </w:rPr>
        <w:t xml:space="preserve"> expectations &amp; requirements</w:t>
      </w:r>
      <w:r w:rsidR="00E31FEF">
        <w:rPr>
          <w:b/>
          <w:bCs/>
        </w:rPr>
        <w:br/>
      </w:r>
      <w:r w:rsidR="00E31FEF" w:rsidRPr="00E31FEF">
        <w:t xml:space="preserve">We are seeking </w:t>
      </w:r>
      <w:r w:rsidR="007474D0">
        <w:t xml:space="preserve">consultants to write, create, and select the </w:t>
      </w:r>
      <w:r w:rsidR="004341C0">
        <w:t>course</w:t>
      </w:r>
      <w:r w:rsidR="007474D0">
        <w:t xml:space="preserve"> content</w:t>
      </w:r>
      <w:r w:rsidR="004341C0">
        <w:t xml:space="preserve"> for these 8 self-paced online courses. </w:t>
      </w:r>
      <w:r w:rsidR="00177519">
        <w:t xml:space="preserve">Interested consultants should submit a response to this RFP (application details below), indicating </w:t>
      </w:r>
      <w:r w:rsidR="00641CBF">
        <w:t xml:space="preserve">how many of these courses they would be able </w:t>
      </w:r>
      <w:r w:rsidR="00B84B64">
        <w:t xml:space="preserve">and interested </w:t>
      </w:r>
      <w:r w:rsidR="00641CBF">
        <w:t>to create within the timeline provided (see below).</w:t>
      </w:r>
    </w:p>
    <w:p w14:paraId="160668E6" w14:textId="7C07CE43" w:rsidR="00D832E7" w:rsidRDefault="00477867" w:rsidP="00D832E7">
      <w:pPr>
        <w:pStyle w:val="BodyText"/>
        <w:numPr>
          <w:ilvl w:val="0"/>
          <w:numId w:val="2"/>
        </w:numPr>
        <w:spacing w:before="7" w:after="120"/>
      </w:pPr>
      <w:r>
        <w:t xml:space="preserve">Preference will be given to consultants that </w:t>
      </w:r>
      <w:r w:rsidR="00726D2F">
        <w:t xml:space="preserve">have a disability themselves or can </w:t>
      </w:r>
      <w:r>
        <w:t>demonstrate prior experience working with the disability community</w:t>
      </w:r>
      <w:r w:rsidR="00726D2F">
        <w:t>.</w:t>
      </w:r>
    </w:p>
    <w:p w14:paraId="742045B6" w14:textId="4DDAC432" w:rsidR="006E1210" w:rsidRDefault="009466B2" w:rsidP="00821640">
      <w:pPr>
        <w:pStyle w:val="BodyText"/>
        <w:numPr>
          <w:ilvl w:val="0"/>
          <w:numId w:val="2"/>
        </w:numPr>
        <w:spacing w:before="7" w:after="120"/>
      </w:pPr>
      <w:r>
        <w:t>It</w:t>
      </w:r>
      <w:r w:rsidR="006E3478">
        <w:t xml:space="preserve"> is important that </w:t>
      </w:r>
      <w:r>
        <w:t xml:space="preserve">these courses </w:t>
      </w:r>
      <w:r w:rsidR="006E3478">
        <w:t xml:space="preserve">incorporate </w:t>
      </w:r>
      <w:r w:rsidR="00607AEF">
        <w:t xml:space="preserve">first-person perspectives of </w:t>
      </w:r>
      <w:r w:rsidR="00D832E7">
        <w:t>disabled people.</w:t>
      </w:r>
      <w:r w:rsidR="00D15CE0">
        <w:t xml:space="preserve"> PYD staff will provide </w:t>
      </w:r>
      <w:r w:rsidR="00951921">
        <w:t xml:space="preserve">first-person reflections and stories from our youth participants that can be included in these courses, </w:t>
      </w:r>
      <w:r w:rsidR="00E37475">
        <w:t>and</w:t>
      </w:r>
      <w:r w:rsidR="00951921">
        <w:t xml:space="preserve"> consultants will be expected to </w:t>
      </w:r>
      <w:r w:rsidR="00E37475">
        <w:t xml:space="preserve">integrate these as appropriate and </w:t>
      </w:r>
      <w:r w:rsidR="00951921">
        <w:t xml:space="preserve">seek out </w:t>
      </w:r>
      <w:r w:rsidR="00033DC7">
        <w:t>additional disabled voices to include in their course(s).</w:t>
      </w:r>
    </w:p>
    <w:p w14:paraId="6576478E" w14:textId="36B0F12C" w:rsidR="00033DC7" w:rsidRDefault="009466B2" w:rsidP="00192CAA">
      <w:pPr>
        <w:pStyle w:val="BodyText"/>
        <w:numPr>
          <w:ilvl w:val="0"/>
          <w:numId w:val="2"/>
        </w:numPr>
        <w:spacing w:before="7" w:after="120"/>
      </w:pPr>
      <w:r>
        <w:lastRenderedPageBreak/>
        <w:t xml:space="preserve">These courses </w:t>
      </w:r>
      <w:r w:rsidR="00181F74">
        <w:t xml:space="preserve">should be written in </w:t>
      </w:r>
      <w:r w:rsidR="009C072B">
        <w:t>an approachable manner with simple</w:t>
      </w:r>
      <w:r w:rsidR="00D24570">
        <w:t xml:space="preserve">, </w:t>
      </w:r>
      <w:hyperlink r:id="rId10" w:history="1">
        <w:r w:rsidR="00D24570" w:rsidRPr="00D24570">
          <w:rPr>
            <w:rStyle w:val="Hyperlink"/>
          </w:rPr>
          <w:t>plain</w:t>
        </w:r>
        <w:r w:rsidR="009C072B" w:rsidRPr="00D24570">
          <w:rPr>
            <w:rStyle w:val="Hyperlink"/>
          </w:rPr>
          <w:t xml:space="preserve"> language</w:t>
        </w:r>
      </w:hyperlink>
      <w:r w:rsidR="009C072B">
        <w:t>.</w:t>
      </w:r>
      <w:r w:rsidR="0099307B">
        <w:t xml:space="preserve"> Preference will be given to consultants </w:t>
      </w:r>
      <w:r w:rsidR="00196954">
        <w:t xml:space="preserve">that can </w:t>
      </w:r>
      <w:r w:rsidR="002C5212">
        <w:t xml:space="preserve">provide </w:t>
      </w:r>
      <w:r w:rsidR="00865950">
        <w:t>a plain language writing sample.</w:t>
      </w:r>
    </w:p>
    <w:p w14:paraId="0A2ED084" w14:textId="5E3C5740" w:rsidR="001F663F" w:rsidRDefault="00410867" w:rsidP="00A23AF4">
      <w:pPr>
        <w:pStyle w:val="BodyText"/>
        <w:numPr>
          <w:ilvl w:val="0"/>
          <w:numId w:val="2"/>
        </w:numPr>
        <w:spacing w:before="7" w:after="120"/>
      </w:pPr>
      <w:r>
        <w:t xml:space="preserve">These courses </w:t>
      </w:r>
      <w:r w:rsidR="00495943">
        <w:t xml:space="preserve">should </w:t>
      </w:r>
      <w:r w:rsidR="00E50405">
        <w:t xml:space="preserve">include a variety of learning modalities – written text, video or audio content, graphics/visuals, and activities. Preference will be given to consultants that </w:t>
      </w:r>
      <w:r w:rsidR="00AC4C35">
        <w:t xml:space="preserve">have demonstrated experience </w:t>
      </w:r>
      <w:r w:rsidR="00E50405">
        <w:t xml:space="preserve">with </w:t>
      </w:r>
      <w:r w:rsidR="005910FE">
        <w:t>the principles of Universal Design for Learning (UDL)</w:t>
      </w:r>
      <w:r w:rsidR="00A1734F">
        <w:t xml:space="preserve">, </w:t>
      </w:r>
      <w:r w:rsidR="00753905">
        <w:t>teaching to youth with disabilities</w:t>
      </w:r>
      <w:r w:rsidR="00A1734F">
        <w:t xml:space="preserve">, and/or </w:t>
      </w:r>
      <w:r w:rsidR="00FE40C9">
        <w:t xml:space="preserve">in </w:t>
      </w:r>
      <w:r w:rsidR="006E7A4B">
        <w:t xml:space="preserve">creating </w:t>
      </w:r>
      <w:r w:rsidR="00A1734F">
        <w:t>blended learning courses.</w:t>
      </w:r>
    </w:p>
    <w:p w14:paraId="4BEC26D7" w14:textId="44FBADCC" w:rsidR="00791258" w:rsidRPr="00A23AF4" w:rsidRDefault="00791258" w:rsidP="007B7120">
      <w:pPr>
        <w:pStyle w:val="BodyText"/>
        <w:numPr>
          <w:ilvl w:val="0"/>
          <w:numId w:val="2"/>
        </w:numPr>
        <w:spacing w:before="7" w:after="120"/>
      </w:pPr>
      <w:r>
        <w:t xml:space="preserve">Consultants </w:t>
      </w:r>
      <w:r w:rsidR="007B7120">
        <w:t xml:space="preserve">will be required to </w:t>
      </w:r>
      <w:r w:rsidR="00FA24F7">
        <w:t>incorporate feedback from PYD staff</w:t>
      </w:r>
      <w:r w:rsidR="007B7120">
        <w:t xml:space="preserve"> during a revisioning and editing process</w:t>
      </w:r>
      <w:bookmarkStart w:id="0" w:name="Essential_duties:"/>
      <w:bookmarkEnd w:id="0"/>
      <w:r w:rsidR="002E0CFB">
        <w:t xml:space="preserve"> (see timeline below).</w:t>
      </w:r>
    </w:p>
    <w:p w14:paraId="73456992" w14:textId="0DE7328F" w:rsidR="007D5608" w:rsidRDefault="00C3242A" w:rsidP="00A23AF4">
      <w:pPr>
        <w:pStyle w:val="BodyText"/>
        <w:spacing w:after="120"/>
      </w:pPr>
      <w:r w:rsidRPr="00A23AF4">
        <w:rPr>
          <w:b/>
          <w:bCs/>
        </w:rPr>
        <w:t>Anticipated t</w:t>
      </w:r>
      <w:r w:rsidR="002D0ED4" w:rsidRPr="00A23AF4">
        <w:rPr>
          <w:b/>
          <w:bCs/>
        </w:rPr>
        <w:t>imeline</w:t>
      </w:r>
      <w:r w:rsidR="00A23AF4">
        <w:rPr>
          <w:b/>
          <w:bCs/>
        </w:rPr>
        <w:br/>
      </w:r>
      <w:r w:rsidR="007D5608">
        <w:t>Applications will be accepted and reviewed on a rolling basis</w:t>
      </w:r>
      <w:r w:rsidR="00A12A5C">
        <w:t xml:space="preserve">, with a target of having </w:t>
      </w:r>
      <w:r w:rsidR="00167AA8">
        <w:t xml:space="preserve">consultants accepted and approved for all courses by April </w:t>
      </w:r>
      <w:r w:rsidR="00407725">
        <w:t>23</w:t>
      </w:r>
      <w:r w:rsidR="006253DF">
        <w:rPr>
          <w:vertAlign w:val="superscript"/>
        </w:rPr>
        <w:t>rd</w:t>
      </w:r>
      <w:r w:rsidR="001B46C8">
        <w:t xml:space="preserve">. </w:t>
      </w:r>
      <w:r w:rsidR="003B4C1C">
        <w:t xml:space="preserve">If you are interested in this opportunity, please </w:t>
      </w:r>
      <w:r w:rsidR="00141EEF">
        <w:t>apply</w:t>
      </w:r>
      <w:r w:rsidR="003B4C1C">
        <w:t xml:space="preserve"> as soon as possible.</w:t>
      </w:r>
    </w:p>
    <w:p w14:paraId="0A453755" w14:textId="0068D1EB" w:rsidR="00014B17" w:rsidRDefault="00E4278E" w:rsidP="00014B17">
      <w:pPr>
        <w:pStyle w:val="BodyText"/>
        <w:spacing w:after="120"/>
      </w:pPr>
      <w:r>
        <w:t xml:space="preserve">Once approved for a certain course or courses, consultants </w:t>
      </w:r>
      <w:r w:rsidR="00014B17">
        <w:t xml:space="preserve">will have 6-8 weeks to complete the course creation process. This will include a review and editing process with PYD staff, so we </w:t>
      </w:r>
      <w:r w:rsidR="008A3F4E">
        <w:t xml:space="preserve">are asking consultants to complete their first draft of their course within 4 weeks of </w:t>
      </w:r>
      <w:r w:rsidR="000C2F5C">
        <w:t xml:space="preserve">their start </w:t>
      </w:r>
      <w:r w:rsidR="008A3F4E">
        <w:t>on this project.</w:t>
      </w:r>
    </w:p>
    <w:p w14:paraId="5B5920D3" w14:textId="7EFCDCE4" w:rsidR="007F644C" w:rsidRPr="007F644C" w:rsidRDefault="00457619" w:rsidP="00A23AF4">
      <w:pPr>
        <w:pStyle w:val="BodyText"/>
        <w:spacing w:after="120"/>
      </w:pPr>
      <w:r>
        <w:t xml:space="preserve">All courses must be written and finalized by </w:t>
      </w:r>
      <w:r w:rsidR="00FD1660">
        <w:t>June 4</w:t>
      </w:r>
      <w:r w:rsidR="00FD1660" w:rsidRPr="00FD1660">
        <w:rPr>
          <w:vertAlign w:val="superscript"/>
        </w:rPr>
        <w:t>th</w:t>
      </w:r>
      <w:r w:rsidR="00FD1660">
        <w:t xml:space="preserve">, 2021. </w:t>
      </w:r>
      <w:r w:rsidR="007F644C" w:rsidRPr="007F644C">
        <w:t>If a consultant would like to apply for multiple courses</w:t>
      </w:r>
      <w:r w:rsidR="007F644C">
        <w:t xml:space="preserve"> but would need an extended timeline to get them all completed, </w:t>
      </w:r>
      <w:r w:rsidR="00D95D91">
        <w:t>this can be negotiated</w:t>
      </w:r>
      <w:r w:rsidR="00427BDD">
        <w:t xml:space="preserve"> and arranged</w:t>
      </w:r>
      <w:r w:rsidR="00D95D91">
        <w:t xml:space="preserve">. However, in this case, all courses would still need to be completed no later than </w:t>
      </w:r>
      <w:r w:rsidR="00FA517C">
        <w:t>July 9</w:t>
      </w:r>
      <w:r w:rsidR="00FA517C" w:rsidRPr="00FA517C">
        <w:rPr>
          <w:vertAlign w:val="superscript"/>
        </w:rPr>
        <w:t>th</w:t>
      </w:r>
      <w:r w:rsidR="00D95D91">
        <w:t>, 2021.</w:t>
      </w:r>
      <w:r w:rsidR="00427BDD">
        <w:t xml:space="preserve"> If you would </w:t>
      </w:r>
      <w:r w:rsidR="007005FE">
        <w:t>need an extended timeline, please note this in your application.</w:t>
      </w:r>
    </w:p>
    <w:p w14:paraId="1AF02594" w14:textId="69D995EA" w:rsidR="00D50F32" w:rsidRPr="00A23AF4" w:rsidRDefault="00961892" w:rsidP="00A23AF4">
      <w:pPr>
        <w:pStyle w:val="BodyText"/>
        <w:spacing w:after="120"/>
      </w:pPr>
      <w:r w:rsidRPr="00A23AF4">
        <w:rPr>
          <w:b/>
          <w:bCs/>
        </w:rPr>
        <w:t>Payment terms</w:t>
      </w:r>
      <w:r w:rsidR="00A23AF4">
        <w:rPr>
          <w:b/>
          <w:bCs/>
        </w:rPr>
        <w:br/>
      </w:r>
      <w:r w:rsidR="00B84609">
        <w:t>W</w:t>
      </w:r>
      <w:r w:rsidR="00B42E85">
        <w:t xml:space="preserve">e </w:t>
      </w:r>
      <w:r w:rsidR="00EB4F05">
        <w:t xml:space="preserve">are offering </w:t>
      </w:r>
      <w:r w:rsidR="00B42E85">
        <w:t>a $2,500 stipend per course</w:t>
      </w:r>
      <w:r w:rsidR="00EB4F05">
        <w:t xml:space="preserve"> created</w:t>
      </w:r>
      <w:r w:rsidR="00B42E85">
        <w:t>.</w:t>
      </w:r>
      <w:r w:rsidR="00EB4F05">
        <w:t xml:space="preserve"> </w:t>
      </w:r>
      <w:r w:rsidR="00056309">
        <w:t>Payment will be delivered in full upon course completion.</w:t>
      </w:r>
    </w:p>
    <w:p w14:paraId="3CA793F1" w14:textId="3B30228C" w:rsidR="006A2C7F" w:rsidRDefault="00D50F32" w:rsidP="00A23AF4">
      <w:pPr>
        <w:pStyle w:val="BodyText"/>
        <w:spacing w:after="120"/>
      </w:pPr>
      <w:r w:rsidRPr="00D50F32">
        <w:rPr>
          <w:b/>
          <w:bCs/>
        </w:rPr>
        <w:t>RFP submission guidelines</w:t>
      </w:r>
      <w:r w:rsidR="0004732B">
        <w:rPr>
          <w:b/>
          <w:bCs/>
        </w:rPr>
        <w:br/>
      </w:r>
      <w:r w:rsidR="008D6D5F">
        <w:t xml:space="preserve">To apply for this opportunity, </w:t>
      </w:r>
      <w:r w:rsidR="00D17A4F">
        <w:t xml:space="preserve">complete the attached application and submit it to Piper at </w:t>
      </w:r>
      <w:hyperlink r:id="rId11" w:history="1">
        <w:r w:rsidR="00D17A4F" w:rsidRPr="00440E73">
          <w:rPr>
            <w:rStyle w:val="Hyperlink"/>
          </w:rPr>
          <w:t>pslowinski@pyd.org</w:t>
        </w:r>
      </w:hyperlink>
      <w:r w:rsidR="0085532B">
        <w:t>.</w:t>
      </w:r>
    </w:p>
    <w:p w14:paraId="482C8E03" w14:textId="77777777" w:rsidR="000C2633" w:rsidRPr="000C2633" w:rsidRDefault="000C2633" w:rsidP="000C2633">
      <w:pPr>
        <w:rPr>
          <w:i/>
          <w:iCs/>
        </w:rPr>
      </w:pPr>
      <w:r w:rsidRPr="000C2633">
        <w:rPr>
          <w:i/>
          <w:iCs/>
        </w:rPr>
        <w:t>We encourage people with disabilities, BIPOC (black and/or indigenous people and people of color), multi-lingual speakers, people of any religion or ethnicity, and ASL speakers, of all gender identities and socio-economic backgrounds to apply.</w:t>
      </w:r>
    </w:p>
    <w:p w14:paraId="40AA28A1" w14:textId="77777777" w:rsidR="000C2633" w:rsidRDefault="000C2633" w:rsidP="00A23AF4">
      <w:pPr>
        <w:pStyle w:val="BodyText"/>
        <w:spacing w:after="120"/>
      </w:pPr>
    </w:p>
    <w:p w14:paraId="5B132F1A" w14:textId="0A02ED30" w:rsidR="00F4446E" w:rsidRDefault="00F4446E" w:rsidP="00A23AF4">
      <w:pPr>
        <w:pStyle w:val="BodyText"/>
        <w:spacing w:after="120"/>
      </w:pPr>
    </w:p>
    <w:p w14:paraId="5B5C5A85" w14:textId="77777777" w:rsidR="00CE5CCC" w:rsidRPr="00CE5CCC" w:rsidRDefault="00CE5CCC">
      <w:r w:rsidRPr="00CE5CCC">
        <w:br w:type="page"/>
      </w:r>
    </w:p>
    <w:p w14:paraId="2D51FDC4" w14:textId="462A2F10" w:rsidR="00F4446E" w:rsidRPr="00DF6E76" w:rsidRDefault="00F4446E" w:rsidP="00F4446E">
      <w:pPr>
        <w:pStyle w:val="BodyText"/>
        <w:spacing w:after="120"/>
        <w:jc w:val="center"/>
        <w:rPr>
          <w:b/>
          <w:bCs/>
          <w:sz w:val="28"/>
          <w:szCs w:val="28"/>
          <w:u w:val="single"/>
        </w:rPr>
      </w:pPr>
      <w:r w:rsidRPr="00DF6E76">
        <w:rPr>
          <w:b/>
          <w:bCs/>
          <w:sz w:val="28"/>
          <w:szCs w:val="28"/>
          <w:u w:val="single"/>
        </w:rPr>
        <w:lastRenderedPageBreak/>
        <w:t>RFP Application</w:t>
      </w:r>
    </w:p>
    <w:p w14:paraId="3CA793F2" w14:textId="251BDB87" w:rsidR="006A2C7F" w:rsidRDefault="00411BE8" w:rsidP="00411BE8">
      <w:pPr>
        <w:pStyle w:val="BodyText"/>
        <w:numPr>
          <w:ilvl w:val="0"/>
          <w:numId w:val="5"/>
        </w:numPr>
        <w:spacing w:after="120"/>
      </w:pPr>
      <w:r>
        <w:t>Your n</w:t>
      </w:r>
      <w:r w:rsidR="00C324E8">
        <w:t>ame</w:t>
      </w:r>
      <w:r w:rsidR="00497E72">
        <w:t xml:space="preserve">: </w:t>
      </w:r>
    </w:p>
    <w:p w14:paraId="46970159" w14:textId="77777777" w:rsidR="00726BC3" w:rsidRDefault="00726BC3" w:rsidP="00DF6E76">
      <w:pPr>
        <w:pStyle w:val="BodyText"/>
        <w:spacing w:after="120"/>
      </w:pPr>
    </w:p>
    <w:p w14:paraId="25AFFEA2" w14:textId="515FBE6A" w:rsidR="00C324E8" w:rsidRDefault="00411BE8" w:rsidP="00411BE8">
      <w:pPr>
        <w:pStyle w:val="BodyText"/>
        <w:numPr>
          <w:ilvl w:val="0"/>
          <w:numId w:val="5"/>
        </w:numPr>
        <w:spacing w:after="120"/>
      </w:pPr>
      <w:r>
        <w:t>Your contact information (</w:t>
      </w:r>
      <w:r w:rsidR="00450551">
        <w:t>i.e. best email address and phone number to reach you at)</w:t>
      </w:r>
      <w:r w:rsidR="003178B9">
        <w:t>:</w:t>
      </w:r>
    </w:p>
    <w:p w14:paraId="75EFDB55" w14:textId="77777777" w:rsidR="00497E72" w:rsidRDefault="00497E72" w:rsidP="00726BC3">
      <w:pPr>
        <w:pStyle w:val="BodyText"/>
        <w:spacing w:after="120"/>
      </w:pPr>
    </w:p>
    <w:p w14:paraId="47E2EC40" w14:textId="62F7EC0D" w:rsidR="00726BC3" w:rsidRDefault="00450551" w:rsidP="00726BC3">
      <w:pPr>
        <w:pStyle w:val="BodyText"/>
        <w:numPr>
          <w:ilvl w:val="0"/>
          <w:numId w:val="5"/>
        </w:numPr>
        <w:spacing w:after="120"/>
      </w:pPr>
      <w:r>
        <w:t xml:space="preserve">Enter the number </w:t>
      </w:r>
      <w:r w:rsidR="0023635D">
        <w:t xml:space="preserve">of courses </w:t>
      </w:r>
      <w:r w:rsidR="00A9043E">
        <w:t xml:space="preserve">you are </w:t>
      </w:r>
      <w:r w:rsidR="0023635D">
        <w:t>interested in</w:t>
      </w:r>
      <w:r w:rsidR="00671EF0">
        <w:t xml:space="preserve"> </w:t>
      </w:r>
      <w:r w:rsidR="0075728F">
        <w:t>completing</w:t>
      </w:r>
      <w:r>
        <w:t>:</w:t>
      </w:r>
    </w:p>
    <w:p w14:paraId="5065F040" w14:textId="77777777" w:rsidR="00726BC3" w:rsidRDefault="00726BC3" w:rsidP="00726BC3">
      <w:pPr>
        <w:pStyle w:val="BodyText"/>
        <w:spacing w:after="120"/>
      </w:pPr>
    </w:p>
    <w:p w14:paraId="7928D19D" w14:textId="063A6D4D" w:rsidR="00671EF0" w:rsidRDefault="00671EF0" w:rsidP="00411BE8">
      <w:pPr>
        <w:pStyle w:val="BodyText"/>
        <w:numPr>
          <w:ilvl w:val="0"/>
          <w:numId w:val="5"/>
        </w:numPr>
        <w:spacing w:after="120"/>
      </w:pPr>
      <w:r>
        <w:t>Mark which courses you are interested in being considered for</w:t>
      </w:r>
      <w:r w:rsidR="00735420">
        <w:t>.</w:t>
      </w:r>
    </w:p>
    <w:tbl>
      <w:tblPr>
        <w:tblW w:w="5588" w:type="dxa"/>
        <w:jc w:val="center"/>
        <w:tblLook w:val="04A0" w:firstRow="1" w:lastRow="0" w:firstColumn="1" w:lastColumn="0" w:noHBand="0" w:noVBand="1"/>
      </w:tblPr>
      <w:tblGrid>
        <w:gridCol w:w="960"/>
        <w:gridCol w:w="3548"/>
        <w:gridCol w:w="1244"/>
      </w:tblGrid>
      <w:tr w:rsidR="00735420" w:rsidRPr="00C05ED9" w14:paraId="44751A8A" w14:textId="77777777" w:rsidTr="00735420">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E72992"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w:t>
            </w:r>
          </w:p>
        </w:tc>
        <w:tc>
          <w:tcPr>
            <w:tcW w:w="354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3278EA"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Course title/topic</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558FA9" w14:textId="388493A2" w:rsidR="00735420" w:rsidRPr="00C05ED9" w:rsidRDefault="00735420" w:rsidP="00BB0196">
            <w:pPr>
              <w:widowControl/>
              <w:autoSpaceDE/>
              <w:autoSpaceDN/>
              <w:rPr>
                <w:rFonts w:eastAsia="Times New Roman" w:cs="Times New Roman"/>
                <w:color w:val="000000"/>
              </w:rPr>
            </w:pPr>
            <w:r>
              <w:rPr>
                <w:rFonts w:eastAsia="Times New Roman" w:cs="Times New Roman"/>
                <w:color w:val="000000"/>
              </w:rPr>
              <w:t>Interested?</w:t>
            </w:r>
          </w:p>
        </w:tc>
      </w:tr>
      <w:tr w:rsidR="00735420" w:rsidRPr="00C05ED9" w14:paraId="0DDCBFEB"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F94C"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1</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3B84C"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Developing leadership skills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6E285" w14:textId="77777777" w:rsidR="00735420" w:rsidRPr="00C05ED9" w:rsidRDefault="00735420" w:rsidP="00BB0196">
            <w:pPr>
              <w:widowControl/>
              <w:autoSpaceDE/>
              <w:autoSpaceDN/>
              <w:rPr>
                <w:rFonts w:eastAsia="Times New Roman" w:cs="Times New Roman"/>
                <w:color w:val="000000"/>
              </w:rPr>
            </w:pPr>
          </w:p>
        </w:tc>
      </w:tr>
      <w:tr w:rsidR="00735420" w:rsidRPr="00C05ED9" w14:paraId="099423AB"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B454E"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2</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9E3F"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Finding a job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8691CD" w14:textId="35F57E31" w:rsidR="00735420" w:rsidRPr="00C05ED9" w:rsidRDefault="00735420" w:rsidP="00BB0196">
            <w:pPr>
              <w:widowControl/>
              <w:autoSpaceDE/>
              <w:autoSpaceDN/>
              <w:rPr>
                <w:rFonts w:eastAsia="Times New Roman" w:cs="Times New Roman"/>
                <w:color w:val="000000"/>
              </w:rPr>
            </w:pPr>
          </w:p>
        </w:tc>
      </w:tr>
      <w:tr w:rsidR="00735420" w:rsidRPr="00C05ED9" w14:paraId="4A653E10"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90175"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3</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9B109"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Submitting job applications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2E198" w14:textId="53696A24" w:rsidR="00735420" w:rsidRPr="00C05ED9" w:rsidRDefault="00735420" w:rsidP="00BB0196">
            <w:pPr>
              <w:widowControl/>
              <w:autoSpaceDE/>
              <w:autoSpaceDN/>
              <w:rPr>
                <w:rFonts w:eastAsia="Times New Roman" w:cs="Times New Roman"/>
                <w:color w:val="000000"/>
              </w:rPr>
            </w:pPr>
          </w:p>
        </w:tc>
      </w:tr>
      <w:tr w:rsidR="00735420" w:rsidRPr="00C05ED9" w14:paraId="4906E762"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CE58"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4</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ADA57"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Job interviews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B70350" w14:textId="0E19C2DE" w:rsidR="00735420" w:rsidRPr="00C05ED9" w:rsidRDefault="00735420" w:rsidP="00BB0196">
            <w:pPr>
              <w:widowControl/>
              <w:autoSpaceDE/>
              <w:autoSpaceDN/>
              <w:rPr>
                <w:rFonts w:eastAsia="Times New Roman" w:cs="Times New Roman"/>
                <w:color w:val="000000"/>
              </w:rPr>
            </w:pPr>
          </w:p>
        </w:tc>
      </w:tr>
      <w:tr w:rsidR="00735420" w:rsidRPr="00C05ED9" w14:paraId="1ADE324B"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73D8"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5</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E5C2"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On-the-job skills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18360B" w14:textId="3B321D8B" w:rsidR="00735420" w:rsidRPr="00C05ED9" w:rsidRDefault="00735420" w:rsidP="00BB0196">
            <w:pPr>
              <w:widowControl/>
              <w:autoSpaceDE/>
              <w:autoSpaceDN/>
              <w:rPr>
                <w:rFonts w:eastAsia="Times New Roman" w:cs="Times New Roman"/>
                <w:color w:val="000000"/>
              </w:rPr>
            </w:pPr>
          </w:p>
        </w:tc>
      </w:tr>
      <w:tr w:rsidR="00735420" w:rsidRPr="00C05ED9" w14:paraId="5961622B"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291B"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6</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E40C"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Self-advocacy &amp; disability disclosure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572633" w14:textId="4463E27D" w:rsidR="00735420" w:rsidRPr="00C05ED9" w:rsidRDefault="00735420" w:rsidP="00BB0196">
            <w:pPr>
              <w:widowControl/>
              <w:autoSpaceDE/>
              <w:autoSpaceDN/>
              <w:rPr>
                <w:rFonts w:eastAsia="Times New Roman" w:cs="Times New Roman"/>
                <w:color w:val="000000"/>
              </w:rPr>
            </w:pPr>
          </w:p>
        </w:tc>
      </w:tr>
      <w:tr w:rsidR="00735420" w:rsidRPr="00C05ED9" w14:paraId="060B487C"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FFE57"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7</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D069B"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Independent living skills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E8838B" w14:textId="3F401590" w:rsidR="00735420" w:rsidRPr="00C05ED9" w:rsidRDefault="00735420" w:rsidP="00BB0196">
            <w:pPr>
              <w:widowControl/>
              <w:autoSpaceDE/>
              <w:autoSpaceDN/>
              <w:rPr>
                <w:rFonts w:eastAsia="Times New Roman" w:cs="Times New Roman"/>
                <w:color w:val="000000"/>
              </w:rPr>
            </w:pPr>
          </w:p>
        </w:tc>
      </w:tr>
      <w:tr w:rsidR="00735420" w:rsidRPr="00C05ED9" w14:paraId="2DAA4414" w14:textId="77777777" w:rsidTr="004F05E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8807B" w14:textId="77777777" w:rsidR="00735420" w:rsidRPr="00C05ED9" w:rsidRDefault="00735420" w:rsidP="00BB0196">
            <w:pPr>
              <w:widowControl/>
              <w:autoSpaceDE/>
              <w:autoSpaceDN/>
              <w:jc w:val="center"/>
              <w:rPr>
                <w:rFonts w:eastAsia="Times New Roman" w:cs="Times New Roman"/>
                <w:color w:val="000000"/>
              </w:rPr>
            </w:pPr>
            <w:r w:rsidRPr="00C05ED9">
              <w:rPr>
                <w:rFonts w:eastAsia="Times New Roman" w:cs="Times New Roman"/>
                <w:color w:val="000000"/>
              </w:rPr>
              <w:t>8</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DACE" w14:textId="77777777" w:rsidR="00735420" w:rsidRPr="00C05ED9" w:rsidRDefault="00735420" w:rsidP="00BB0196">
            <w:pPr>
              <w:widowControl/>
              <w:autoSpaceDE/>
              <w:autoSpaceDN/>
              <w:rPr>
                <w:rFonts w:eastAsia="Times New Roman" w:cs="Times New Roman"/>
                <w:color w:val="000000"/>
              </w:rPr>
            </w:pPr>
            <w:r w:rsidRPr="00C05ED9">
              <w:rPr>
                <w:rFonts w:eastAsia="Times New Roman" w:cs="Times New Roman"/>
                <w:color w:val="000000"/>
              </w:rPr>
              <w:t>Supporting education goals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37B1BD" w14:textId="782EE465" w:rsidR="00735420" w:rsidRPr="00C05ED9" w:rsidRDefault="00735420" w:rsidP="00BB0196">
            <w:pPr>
              <w:widowControl/>
              <w:autoSpaceDE/>
              <w:autoSpaceDN/>
              <w:rPr>
                <w:rFonts w:eastAsia="Times New Roman" w:cs="Times New Roman"/>
                <w:color w:val="000000"/>
              </w:rPr>
            </w:pPr>
          </w:p>
        </w:tc>
      </w:tr>
    </w:tbl>
    <w:p w14:paraId="4263F47A" w14:textId="77777777" w:rsidR="00DF6E76" w:rsidRDefault="00DF6E76" w:rsidP="00DF6E76">
      <w:pPr>
        <w:pStyle w:val="BodyText"/>
        <w:spacing w:after="120"/>
      </w:pPr>
    </w:p>
    <w:p w14:paraId="7CF48694" w14:textId="77777777" w:rsidR="004F4D29" w:rsidRDefault="009A4D54" w:rsidP="00875E40">
      <w:pPr>
        <w:pStyle w:val="BodyText"/>
        <w:numPr>
          <w:ilvl w:val="0"/>
          <w:numId w:val="5"/>
        </w:numPr>
        <w:spacing w:after="120"/>
      </w:pPr>
      <w:r>
        <w:t>Which courses do you feel most qualified to work on?</w:t>
      </w:r>
      <w:r w:rsidR="001111E4">
        <w:t xml:space="preserve"> </w:t>
      </w:r>
      <w:r w:rsidR="004F05E0">
        <w:t>Please rate each course on a scale of 1-</w:t>
      </w:r>
      <w:r w:rsidR="00875E40">
        <w:t>4</w:t>
      </w:r>
      <w:r w:rsidR="004F4D29">
        <w:t xml:space="preserve">, as follows: </w:t>
      </w:r>
    </w:p>
    <w:p w14:paraId="2D5CF9A5" w14:textId="7F4B0B11" w:rsidR="0023635D" w:rsidRDefault="008136FA" w:rsidP="004F4D29">
      <w:pPr>
        <w:pStyle w:val="BodyText"/>
        <w:spacing w:after="120"/>
        <w:ind w:left="1440"/>
      </w:pPr>
      <w:r>
        <w:br/>
      </w:r>
      <w:r w:rsidR="00875E40">
        <w:t xml:space="preserve">4 - </w:t>
      </w:r>
      <w:r w:rsidR="0037637C">
        <w:t>Highly qualified</w:t>
      </w:r>
      <w:r w:rsidR="00875E40">
        <w:br/>
        <w:t>3 - Qualified</w:t>
      </w:r>
      <w:r w:rsidR="0037637C">
        <w:br/>
      </w:r>
      <w:r w:rsidR="00875E40">
        <w:t xml:space="preserve">2 - </w:t>
      </w:r>
      <w:r w:rsidR="0037637C">
        <w:t>Somewhat qualified</w:t>
      </w:r>
      <w:r w:rsidR="00875E40">
        <w:br/>
        <w:t>1 - Not qualified</w:t>
      </w:r>
    </w:p>
    <w:p w14:paraId="3D902D83" w14:textId="77777777" w:rsidR="0037637C" w:rsidRDefault="0037637C" w:rsidP="0037637C">
      <w:pPr>
        <w:pStyle w:val="BodyText"/>
        <w:spacing w:after="120"/>
        <w:ind w:left="360"/>
      </w:pPr>
    </w:p>
    <w:tbl>
      <w:tblPr>
        <w:tblW w:w="5588" w:type="dxa"/>
        <w:jc w:val="center"/>
        <w:tblLook w:val="04A0" w:firstRow="1" w:lastRow="0" w:firstColumn="1" w:lastColumn="0" w:noHBand="0" w:noVBand="1"/>
      </w:tblPr>
      <w:tblGrid>
        <w:gridCol w:w="960"/>
        <w:gridCol w:w="3548"/>
        <w:gridCol w:w="1244"/>
      </w:tblGrid>
      <w:tr w:rsidR="004F05E0" w:rsidRPr="00C05ED9" w14:paraId="2DD67B83" w14:textId="77777777" w:rsidTr="00BB0196">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FEB98B"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w:t>
            </w:r>
          </w:p>
        </w:tc>
        <w:tc>
          <w:tcPr>
            <w:tcW w:w="354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20CBF6"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Course title/topic</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3D5443" w14:textId="77777777" w:rsidR="004F05E0" w:rsidRPr="00C05ED9" w:rsidRDefault="004F05E0" w:rsidP="00BB0196">
            <w:pPr>
              <w:widowControl/>
              <w:autoSpaceDE/>
              <w:autoSpaceDN/>
              <w:rPr>
                <w:rFonts w:eastAsia="Times New Roman" w:cs="Times New Roman"/>
                <w:color w:val="000000"/>
              </w:rPr>
            </w:pPr>
            <w:r>
              <w:rPr>
                <w:rFonts w:eastAsia="Times New Roman" w:cs="Times New Roman"/>
                <w:color w:val="000000"/>
              </w:rPr>
              <w:t>Interested?</w:t>
            </w:r>
          </w:p>
        </w:tc>
      </w:tr>
      <w:tr w:rsidR="004F05E0" w:rsidRPr="00C05ED9" w14:paraId="6B22EB73"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D1D05"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1</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F06C8"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Developing leadership skills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408D1" w14:textId="77777777" w:rsidR="004F05E0" w:rsidRPr="00C05ED9" w:rsidRDefault="004F05E0" w:rsidP="00BB0196">
            <w:pPr>
              <w:widowControl/>
              <w:autoSpaceDE/>
              <w:autoSpaceDN/>
              <w:rPr>
                <w:rFonts w:eastAsia="Times New Roman" w:cs="Times New Roman"/>
                <w:color w:val="000000"/>
              </w:rPr>
            </w:pPr>
          </w:p>
        </w:tc>
      </w:tr>
      <w:tr w:rsidR="004F05E0" w:rsidRPr="00C05ED9" w14:paraId="0166B133"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F9D74"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2</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83C97"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Finding a job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93157" w14:textId="77777777" w:rsidR="004F05E0" w:rsidRPr="00C05ED9" w:rsidRDefault="004F05E0" w:rsidP="00BB0196">
            <w:pPr>
              <w:widowControl/>
              <w:autoSpaceDE/>
              <w:autoSpaceDN/>
              <w:rPr>
                <w:rFonts w:eastAsia="Times New Roman" w:cs="Times New Roman"/>
                <w:color w:val="000000"/>
              </w:rPr>
            </w:pPr>
          </w:p>
        </w:tc>
      </w:tr>
      <w:tr w:rsidR="004F05E0" w:rsidRPr="00C05ED9" w14:paraId="51686FBF"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95CB"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3</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6349"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Submitting job applications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F8EB51" w14:textId="77777777" w:rsidR="004F05E0" w:rsidRPr="00C05ED9" w:rsidRDefault="004F05E0" w:rsidP="00BB0196">
            <w:pPr>
              <w:widowControl/>
              <w:autoSpaceDE/>
              <w:autoSpaceDN/>
              <w:rPr>
                <w:rFonts w:eastAsia="Times New Roman" w:cs="Times New Roman"/>
                <w:color w:val="000000"/>
              </w:rPr>
            </w:pPr>
          </w:p>
        </w:tc>
      </w:tr>
      <w:tr w:rsidR="004F05E0" w:rsidRPr="00C05ED9" w14:paraId="5CCE0A6E"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3CCD4"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4</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59DB4"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Job interviews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200789" w14:textId="77777777" w:rsidR="004F05E0" w:rsidRPr="00C05ED9" w:rsidRDefault="004F05E0" w:rsidP="00BB0196">
            <w:pPr>
              <w:widowControl/>
              <w:autoSpaceDE/>
              <w:autoSpaceDN/>
              <w:rPr>
                <w:rFonts w:eastAsia="Times New Roman" w:cs="Times New Roman"/>
                <w:color w:val="000000"/>
              </w:rPr>
            </w:pPr>
          </w:p>
        </w:tc>
      </w:tr>
      <w:tr w:rsidR="004F05E0" w:rsidRPr="00C05ED9" w14:paraId="11806320"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FAF2"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5</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FFB7"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On-the-job skills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8BD53D" w14:textId="77777777" w:rsidR="004F05E0" w:rsidRPr="00C05ED9" w:rsidRDefault="004F05E0" w:rsidP="00BB0196">
            <w:pPr>
              <w:widowControl/>
              <w:autoSpaceDE/>
              <w:autoSpaceDN/>
              <w:rPr>
                <w:rFonts w:eastAsia="Times New Roman" w:cs="Times New Roman"/>
                <w:color w:val="000000"/>
              </w:rPr>
            </w:pPr>
          </w:p>
        </w:tc>
      </w:tr>
      <w:tr w:rsidR="004F05E0" w:rsidRPr="00C05ED9" w14:paraId="5CE92311"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76D90"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6</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2E3DC"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Self-advocacy &amp; disability disclosure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4C51C0" w14:textId="77777777" w:rsidR="004F05E0" w:rsidRPr="00C05ED9" w:rsidRDefault="004F05E0" w:rsidP="00BB0196">
            <w:pPr>
              <w:widowControl/>
              <w:autoSpaceDE/>
              <w:autoSpaceDN/>
              <w:rPr>
                <w:rFonts w:eastAsia="Times New Roman" w:cs="Times New Roman"/>
                <w:color w:val="000000"/>
              </w:rPr>
            </w:pPr>
          </w:p>
        </w:tc>
      </w:tr>
      <w:tr w:rsidR="004F05E0" w:rsidRPr="00C05ED9" w14:paraId="0CD6C99F"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27CD"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7</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E180"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Independent living skills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B9D96B" w14:textId="77777777" w:rsidR="004F05E0" w:rsidRPr="00C05ED9" w:rsidRDefault="004F05E0" w:rsidP="00BB0196">
            <w:pPr>
              <w:widowControl/>
              <w:autoSpaceDE/>
              <w:autoSpaceDN/>
              <w:rPr>
                <w:rFonts w:eastAsia="Times New Roman" w:cs="Times New Roman"/>
                <w:color w:val="000000"/>
              </w:rPr>
            </w:pPr>
          </w:p>
        </w:tc>
      </w:tr>
      <w:tr w:rsidR="004F05E0" w:rsidRPr="00C05ED9" w14:paraId="180C35E2" w14:textId="77777777" w:rsidTr="00BB0196">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9408" w14:textId="77777777" w:rsidR="004F05E0" w:rsidRPr="00C05ED9" w:rsidRDefault="004F05E0" w:rsidP="00BB0196">
            <w:pPr>
              <w:widowControl/>
              <w:autoSpaceDE/>
              <w:autoSpaceDN/>
              <w:jc w:val="center"/>
              <w:rPr>
                <w:rFonts w:eastAsia="Times New Roman" w:cs="Times New Roman"/>
                <w:color w:val="000000"/>
              </w:rPr>
            </w:pPr>
            <w:r w:rsidRPr="00C05ED9">
              <w:rPr>
                <w:rFonts w:eastAsia="Times New Roman" w:cs="Times New Roman"/>
                <w:color w:val="000000"/>
              </w:rPr>
              <w:t>8</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8C463" w14:textId="77777777" w:rsidR="004F05E0" w:rsidRPr="00C05ED9" w:rsidRDefault="004F05E0" w:rsidP="00BB0196">
            <w:pPr>
              <w:widowControl/>
              <w:autoSpaceDE/>
              <w:autoSpaceDN/>
              <w:rPr>
                <w:rFonts w:eastAsia="Times New Roman" w:cs="Times New Roman"/>
                <w:color w:val="000000"/>
              </w:rPr>
            </w:pPr>
            <w:r w:rsidRPr="00C05ED9">
              <w:rPr>
                <w:rFonts w:eastAsia="Times New Roman" w:cs="Times New Roman"/>
                <w:color w:val="000000"/>
              </w:rPr>
              <w:t>Supporting education goals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B2B666" w14:textId="77777777" w:rsidR="004F05E0" w:rsidRPr="00C05ED9" w:rsidRDefault="004F05E0" w:rsidP="00BB0196">
            <w:pPr>
              <w:widowControl/>
              <w:autoSpaceDE/>
              <w:autoSpaceDN/>
              <w:rPr>
                <w:rFonts w:eastAsia="Times New Roman" w:cs="Times New Roman"/>
                <w:color w:val="000000"/>
              </w:rPr>
            </w:pPr>
          </w:p>
        </w:tc>
      </w:tr>
    </w:tbl>
    <w:p w14:paraId="716FC248" w14:textId="77777777" w:rsidR="00DF6E76" w:rsidRDefault="00DF6E76" w:rsidP="00DF6E76">
      <w:pPr>
        <w:pStyle w:val="BodyText"/>
        <w:spacing w:after="120"/>
      </w:pPr>
    </w:p>
    <w:p w14:paraId="55F4AD92" w14:textId="47B97859" w:rsidR="00671EF0" w:rsidRDefault="006464E1" w:rsidP="00411BE8">
      <w:pPr>
        <w:pStyle w:val="BodyText"/>
        <w:numPr>
          <w:ilvl w:val="0"/>
          <w:numId w:val="5"/>
        </w:numPr>
        <w:spacing w:after="120"/>
      </w:pPr>
      <w:r>
        <w:lastRenderedPageBreak/>
        <w:t xml:space="preserve">Why </w:t>
      </w:r>
      <w:r w:rsidR="00A90AE5">
        <w:t>do you believe you are a good fit</w:t>
      </w:r>
      <w:r w:rsidR="00FD7356">
        <w:t xml:space="preserve"> for </w:t>
      </w:r>
      <w:r w:rsidR="00D96A3B">
        <w:t>this opportunity</w:t>
      </w:r>
      <w:r w:rsidR="00A90AE5">
        <w:t>?</w:t>
      </w:r>
      <w:r w:rsidR="00FD7356">
        <w:t xml:space="preserve"> Please provide your response </w:t>
      </w:r>
      <w:r w:rsidR="00D96A3B">
        <w:t xml:space="preserve">in an approachable manner </w:t>
      </w:r>
      <w:r w:rsidR="00C726AA">
        <w:t>using</w:t>
      </w:r>
      <w:r w:rsidR="00D96A3B">
        <w:t xml:space="preserve"> simple, plain language.</w:t>
      </w:r>
    </w:p>
    <w:p w14:paraId="314AD330" w14:textId="77777777" w:rsidR="00726BC3" w:rsidRDefault="00726BC3" w:rsidP="00726BC3">
      <w:pPr>
        <w:pStyle w:val="BodyText"/>
        <w:spacing w:after="120"/>
        <w:ind w:left="720"/>
      </w:pPr>
    </w:p>
    <w:p w14:paraId="47F3E4D8" w14:textId="5ECA9A48" w:rsidR="00582043" w:rsidRDefault="00F466BF" w:rsidP="00411BE8">
      <w:pPr>
        <w:pStyle w:val="BodyText"/>
        <w:numPr>
          <w:ilvl w:val="0"/>
          <w:numId w:val="5"/>
        </w:numPr>
        <w:spacing w:after="120"/>
      </w:pPr>
      <w:r>
        <w:t xml:space="preserve">Please provide </w:t>
      </w:r>
      <w:r w:rsidR="00A055B7">
        <w:t>a writing sample from another project you have worked on</w:t>
      </w:r>
      <w:r w:rsidR="003F416F">
        <w:t xml:space="preserve">. </w:t>
      </w:r>
      <w:r w:rsidR="00056483">
        <w:t xml:space="preserve">You may link to your sample below, </w:t>
      </w:r>
      <w:r w:rsidR="00396DBF">
        <w:t xml:space="preserve">copy in the text below, or attach a separate document when emailing in your submission. Please also describe </w:t>
      </w:r>
      <w:r w:rsidR="005769A0">
        <w:t>the context for your writing sample (i.e. what is it, who was it created for).</w:t>
      </w:r>
      <w:r w:rsidR="00056483">
        <w:br/>
      </w:r>
      <w:r w:rsidR="00056483">
        <w:br/>
      </w:r>
      <w:r w:rsidR="003F416F">
        <w:t xml:space="preserve">If you don’t have a </w:t>
      </w:r>
      <w:r w:rsidR="00C3527F">
        <w:t>writing</w:t>
      </w:r>
      <w:r w:rsidR="003F416F">
        <w:t xml:space="preserve"> sample to share, you may submit </w:t>
      </w:r>
      <w:r w:rsidR="00FC3275">
        <w:t xml:space="preserve">instead </w:t>
      </w:r>
      <w:r w:rsidR="008B799F">
        <w:t>a sample/draft outline or plan for one of the courses you expressed interest in.</w:t>
      </w:r>
    </w:p>
    <w:p w14:paraId="1CCDC5C3" w14:textId="77777777" w:rsidR="005024BD" w:rsidRDefault="005024BD" w:rsidP="005024BD">
      <w:pPr>
        <w:pStyle w:val="BodyText"/>
        <w:spacing w:after="120"/>
      </w:pPr>
    </w:p>
    <w:p w14:paraId="492518DE" w14:textId="1D01B9AD" w:rsidR="00B07C0C" w:rsidRDefault="00B07C0C" w:rsidP="00411BE8">
      <w:pPr>
        <w:pStyle w:val="BodyText"/>
        <w:numPr>
          <w:ilvl w:val="0"/>
          <w:numId w:val="5"/>
        </w:numPr>
        <w:spacing w:after="120"/>
      </w:pPr>
      <w:r>
        <w:t xml:space="preserve">Please provide 1-2 references </w:t>
      </w:r>
      <w:r w:rsidR="00DA1877">
        <w:t>who are familiar with your work</w:t>
      </w:r>
      <w:r w:rsidR="00E53519">
        <w:t xml:space="preserve">. Provide the following: their name, email, phone number, and </w:t>
      </w:r>
      <w:r w:rsidR="00E872DC">
        <w:t>how/why they know you.</w:t>
      </w:r>
    </w:p>
    <w:p w14:paraId="663CDB64" w14:textId="77777777" w:rsidR="00726BC3" w:rsidRDefault="00726BC3" w:rsidP="00726BC3">
      <w:pPr>
        <w:pStyle w:val="BodyText"/>
        <w:spacing w:after="120"/>
        <w:ind w:left="720"/>
      </w:pPr>
    </w:p>
    <w:p w14:paraId="0D78D6DE" w14:textId="565A7F6B" w:rsidR="00977F2B" w:rsidRDefault="00AF3FED" w:rsidP="00CA3E0A">
      <w:pPr>
        <w:pStyle w:val="BodyText"/>
        <w:numPr>
          <w:ilvl w:val="0"/>
          <w:numId w:val="5"/>
        </w:numPr>
        <w:spacing w:after="120"/>
      </w:pPr>
      <w:r>
        <w:t xml:space="preserve">I </w:t>
      </w:r>
      <w:r w:rsidR="002B15ED">
        <w:t xml:space="preserve">affirm that I </w:t>
      </w:r>
      <w:r>
        <w:t xml:space="preserve">have reviewed the </w:t>
      </w:r>
      <w:r w:rsidR="00B822F7">
        <w:t xml:space="preserve">expectations, </w:t>
      </w:r>
      <w:r w:rsidR="00E12BDE">
        <w:t>anticipated timeline</w:t>
      </w:r>
      <w:r w:rsidR="00B822F7">
        <w:t>,</w:t>
      </w:r>
      <w:r w:rsidR="00E12BDE">
        <w:t xml:space="preserve"> and payment terms in the RFP </w:t>
      </w:r>
      <w:r w:rsidR="002B15ED">
        <w:t xml:space="preserve">and that they are </w:t>
      </w:r>
      <w:r w:rsidR="005C4252">
        <w:t xml:space="preserve">all </w:t>
      </w:r>
      <w:r w:rsidR="002B15ED">
        <w:t>amenable to me.</w:t>
      </w:r>
      <w:r w:rsidR="00645116">
        <w:t xml:space="preserve"> (Y/N</w:t>
      </w:r>
      <w:r w:rsidR="00726BC3">
        <w:t xml:space="preserve">) </w:t>
      </w:r>
    </w:p>
    <w:p w14:paraId="68D7136B" w14:textId="77777777" w:rsidR="00CA3E0A" w:rsidRDefault="00CA3E0A" w:rsidP="00CA3E0A">
      <w:pPr>
        <w:pStyle w:val="BodyText"/>
        <w:spacing w:after="120"/>
      </w:pPr>
    </w:p>
    <w:p w14:paraId="7E1A0D26" w14:textId="2DAA0D1F" w:rsidR="00246FC5" w:rsidRDefault="00DF5417" w:rsidP="00246FC5">
      <w:pPr>
        <w:pStyle w:val="BodyText"/>
        <w:numPr>
          <w:ilvl w:val="0"/>
          <w:numId w:val="5"/>
        </w:numPr>
        <w:spacing w:after="120"/>
      </w:pPr>
      <w:r>
        <w:t>W</w:t>
      </w:r>
      <w:r w:rsidR="00977F2B">
        <w:t xml:space="preserve">hen submitting this form, </w:t>
      </w:r>
      <w:r w:rsidR="00F968D5">
        <w:t>p</w:t>
      </w:r>
      <w:r w:rsidR="00246FC5">
        <w:t xml:space="preserve">lease </w:t>
      </w:r>
      <w:r w:rsidR="00977F2B">
        <w:t xml:space="preserve">also attach a </w:t>
      </w:r>
      <w:r w:rsidR="00246FC5">
        <w:t>current version of your resume</w:t>
      </w:r>
      <w:r w:rsidR="00977F2B">
        <w:t>.</w:t>
      </w:r>
    </w:p>
    <w:p w14:paraId="5310A683" w14:textId="77777777" w:rsidR="00D96A3B" w:rsidRPr="00A23AF4" w:rsidRDefault="00D96A3B" w:rsidP="00A23AF4">
      <w:pPr>
        <w:pStyle w:val="BodyText"/>
        <w:spacing w:after="120"/>
      </w:pPr>
    </w:p>
    <w:p w14:paraId="3CA793F4" w14:textId="77777777" w:rsidR="006A2C7F" w:rsidRPr="00A23AF4" w:rsidRDefault="006A2C7F" w:rsidP="00A23AF4">
      <w:pPr>
        <w:pStyle w:val="BodyText"/>
        <w:spacing w:after="120"/>
      </w:pPr>
    </w:p>
    <w:p w14:paraId="3CA793F5" w14:textId="77777777" w:rsidR="006A2C7F" w:rsidRPr="00A23AF4" w:rsidRDefault="006A2C7F" w:rsidP="00A23AF4">
      <w:pPr>
        <w:pStyle w:val="BodyText"/>
        <w:spacing w:after="120"/>
      </w:pPr>
    </w:p>
    <w:sectPr w:rsidR="006A2C7F" w:rsidRPr="00A23AF4">
      <w:footerReference w:type="default" r:id="rId12"/>
      <w:pgSz w:w="12240" w:h="15840"/>
      <w:pgMar w:top="1320" w:right="1300" w:bottom="1400" w:left="130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9401" w14:textId="77777777" w:rsidR="001940EF" w:rsidRDefault="00C516D6">
      <w:r>
        <w:separator/>
      </w:r>
    </w:p>
  </w:endnote>
  <w:endnote w:type="continuationSeparator" w:id="0">
    <w:p w14:paraId="3CA79403" w14:textId="77777777" w:rsidR="001940EF" w:rsidRDefault="00C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93FC" w14:textId="77777777" w:rsidR="006A2C7F" w:rsidRDefault="00296079">
    <w:pPr>
      <w:pStyle w:val="BodyText"/>
      <w:spacing w:line="14" w:lineRule="auto"/>
      <w:rPr>
        <w:sz w:val="20"/>
      </w:rPr>
    </w:pPr>
    <w:r>
      <w:pict w14:anchorId="3CA793FD">
        <v:shapetype id="_x0000_t202" coordsize="21600,21600" o:spt="202" path="m,l,21600r21600,l21600,xe">
          <v:stroke joinstyle="miter"/>
          <v:path gradientshapeok="t" o:connecttype="rect"/>
        </v:shapetype>
        <v:shape id="_x0000_s1026" type="#_x0000_t202" style="position:absolute;margin-left:487.3pt;margin-top:720.8pt;width:53.65pt;height:15.3pt;z-index:-15782912;mso-position-horizontal-relative:page;mso-position-vertical-relative:page" filled="f" stroked="f">
          <v:textbox inset="0,0,0,0">
            <w:txbxContent>
              <w:p w14:paraId="3CA793FF" w14:textId="77777777" w:rsidR="006A2C7F" w:rsidRDefault="00C516D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r>
                  <w:rPr>
                    <w:rFonts w:ascii="Times New Roman"/>
                    <w:spacing w:val="2"/>
                    <w:sz w:val="24"/>
                  </w:rPr>
                  <w:t xml:space="preserve"> </w:t>
                </w:r>
                <w:r>
                  <w:rPr>
                    <w:rFonts w:ascii="Times New Roman"/>
                    <w:sz w:val="24"/>
                  </w:rPr>
                  <w:t>|</w:t>
                </w:r>
                <w:r>
                  <w:rPr>
                    <w:rFonts w:ascii="Times New Roman"/>
                    <w:spacing w:val="-3"/>
                    <w:sz w:val="24"/>
                  </w:rPr>
                  <w:t xml:space="preserve"> </w:t>
                </w:r>
                <w:r>
                  <w:rPr>
                    <w:rFonts w:ascii="Times New Roman"/>
                    <w:color w:val="808080"/>
                    <w:sz w:val="24"/>
                  </w:rPr>
                  <w:t>P</w:t>
                </w:r>
                <w:r>
                  <w:rPr>
                    <w:rFonts w:ascii="Times New Roman"/>
                    <w:color w:val="808080"/>
                    <w:spacing w:val="-2"/>
                    <w:sz w:val="24"/>
                  </w:rPr>
                  <w:t xml:space="preserve"> </w:t>
                </w:r>
                <w:r>
                  <w:rPr>
                    <w:rFonts w:ascii="Times New Roman"/>
                    <w:color w:val="808080"/>
                    <w:sz w:val="24"/>
                  </w:rPr>
                  <w:t>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wrap anchorx="page" anchory="page"/>
        </v:shape>
      </w:pict>
    </w:r>
    <w:r>
      <w:pict w14:anchorId="3CA793FE">
        <v:shape id="_x0000_s1025" type="#_x0000_t202" style="position:absolute;margin-left:71pt;margin-top:734.45pt;width:72.6pt;height:15.3pt;z-index:-15782400;mso-position-horizontal-relative:page;mso-position-vertical-relative:page" filled="f" stroked="f">
          <v:textbox inset="0,0,0,0">
            <w:txbxContent>
              <w:p w14:paraId="3CA79400" w14:textId="1068B5CA" w:rsidR="006A2C7F" w:rsidRDefault="00ED7E45">
                <w:pPr>
                  <w:spacing w:before="10"/>
                  <w:ind w:left="20"/>
                  <w:rPr>
                    <w:rFonts w:ascii="Times New Roman"/>
                    <w:sz w:val="24"/>
                  </w:rPr>
                </w:pPr>
                <w:r>
                  <w:rPr>
                    <w:rFonts w:ascii="Times New Roman"/>
                    <w:sz w:val="24"/>
                  </w:rPr>
                  <w:t>March</w:t>
                </w:r>
                <w:r w:rsidR="00C516D6">
                  <w:rPr>
                    <w:rFonts w:ascii="Times New Roman"/>
                    <w:spacing w:val="2"/>
                    <w:sz w:val="24"/>
                  </w:rPr>
                  <w:t xml:space="preserve"> </w:t>
                </w:r>
                <w:r w:rsidR="00C516D6">
                  <w:rPr>
                    <w:rFonts w:ascii="Times New Roman"/>
                    <w:sz w:val="24"/>
                  </w:rPr>
                  <w:t>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93FD" w14:textId="77777777" w:rsidR="001940EF" w:rsidRDefault="00C516D6">
      <w:r>
        <w:separator/>
      </w:r>
    </w:p>
  </w:footnote>
  <w:footnote w:type="continuationSeparator" w:id="0">
    <w:p w14:paraId="3CA793FF" w14:textId="77777777" w:rsidR="001940EF" w:rsidRDefault="00C5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CF2"/>
    <w:multiLevelType w:val="hybridMultilevel"/>
    <w:tmpl w:val="29AE7A18"/>
    <w:lvl w:ilvl="0" w:tplc="87C2C7FE">
      <w:numFmt w:val="bullet"/>
      <w:lvlText w:val=""/>
      <w:lvlJc w:val="left"/>
      <w:pPr>
        <w:ind w:left="860" w:hanging="361"/>
      </w:pPr>
      <w:rPr>
        <w:rFonts w:ascii="Symbol" w:eastAsia="Symbol" w:hAnsi="Symbol" w:cs="Symbol" w:hint="default"/>
        <w:w w:val="100"/>
        <w:sz w:val="22"/>
        <w:szCs w:val="22"/>
        <w:lang w:val="en-US" w:eastAsia="en-US" w:bidi="ar-SA"/>
      </w:rPr>
    </w:lvl>
    <w:lvl w:ilvl="1" w:tplc="19E83E34">
      <w:numFmt w:val="bullet"/>
      <w:lvlText w:val="•"/>
      <w:lvlJc w:val="left"/>
      <w:pPr>
        <w:ind w:left="1738" w:hanging="361"/>
      </w:pPr>
      <w:rPr>
        <w:rFonts w:hint="default"/>
        <w:lang w:val="en-US" w:eastAsia="en-US" w:bidi="ar-SA"/>
      </w:rPr>
    </w:lvl>
    <w:lvl w:ilvl="2" w:tplc="9F307B5C">
      <w:numFmt w:val="bullet"/>
      <w:lvlText w:val="•"/>
      <w:lvlJc w:val="left"/>
      <w:pPr>
        <w:ind w:left="2616" w:hanging="361"/>
      </w:pPr>
      <w:rPr>
        <w:rFonts w:hint="default"/>
        <w:lang w:val="en-US" w:eastAsia="en-US" w:bidi="ar-SA"/>
      </w:rPr>
    </w:lvl>
    <w:lvl w:ilvl="3" w:tplc="18F25268">
      <w:numFmt w:val="bullet"/>
      <w:lvlText w:val="•"/>
      <w:lvlJc w:val="left"/>
      <w:pPr>
        <w:ind w:left="3494" w:hanging="361"/>
      </w:pPr>
      <w:rPr>
        <w:rFonts w:hint="default"/>
        <w:lang w:val="en-US" w:eastAsia="en-US" w:bidi="ar-SA"/>
      </w:rPr>
    </w:lvl>
    <w:lvl w:ilvl="4" w:tplc="EC422806">
      <w:numFmt w:val="bullet"/>
      <w:lvlText w:val="•"/>
      <w:lvlJc w:val="left"/>
      <w:pPr>
        <w:ind w:left="4372" w:hanging="361"/>
      </w:pPr>
      <w:rPr>
        <w:rFonts w:hint="default"/>
        <w:lang w:val="en-US" w:eastAsia="en-US" w:bidi="ar-SA"/>
      </w:rPr>
    </w:lvl>
    <w:lvl w:ilvl="5" w:tplc="D74E7E26">
      <w:numFmt w:val="bullet"/>
      <w:lvlText w:val="•"/>
      <w:lvlJc w:val="left"/>
      <w:pPr>
        <w:ind w:left="5250" w:hanging="361"/>
      </w:pPr>
      <w:rPr>
        <w:rFonts w:hint="default"/>
        <w:lang w:val="en-US" w:eastAsia="en-US" w:bidi="ar-SA"/>
      </w:rPr>
    </w:lvl>
    <w:lvl w:ilvl="6" w:tplc="14160958">
      <w:numFmt w:val="bullet"/>
      <w:lvlText w:val="•"/>
      <w:lvlJc w:val="left"/>
      <w:pPr>
        <w:ind w:left="6128" w:hanging="361"/>
      </w:pPr>
      <w:rPr>
        <w:rFonts w:hint="default"/>
        <w:lang w:val="en-US" w:eastAsia="en-US" w:bidi="ar-SA"/>
      </w:rPr>
    </w:lvl>
    <w:lvl w:ilvl="7" w:tplc="C2A4841C">
      <w:numFmt w:val="bullet"/>
      <w:lvlText w:val="•"/>
      <w:lvlJc w:val="left"/>
      <w:pPr>
        <w:ind w:left="7006" w:hanging="361"/>
      </w:pPr>
      <w:rPr>
        <w:rFonts w:hint="default"/>
        <w:lang w:val="en-US" w:eastAsia="en-US" w:bidi="ar-SA"/>
      </w:rPr>
    </w:lvl>
    <w:lvl w:ilvl="8" w:tplc="AF8C2A14">
      <w:numFmt w:val="bullet"/>
      <w:lvlText w:val="•"/>
      <w:lvlJc w:val="left"/>
      <w:pPr>
        <w:ind w:left="7884" w:hanging="361"/>
      </w:pPr>
      <w:rPr>
        <w:rFonts w:hint="default"/>
        <w:lang w:val="en-US" w:eastAsia="en-US" w:bidi="ar-SA"/>
      </w:rPr>
    </w:lvl>
  </w:abstractNum>
  <w:abstractNum w:abstractNumId="1" w15:restartNumberingAfterBreak="0">
    <w:nsid w:val="0F3C3070"/>
    <w:multiLevelType w:val="hybridMultilevel"/>
    <w:tmpl w:val="E7F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67322"/>
    <w:multiLevelType w:val="hybridMultilevel"/>
    <w:tmpl w:val="596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C7A2C"/>
    <w:multiLevelType w:val="hybridMultilevel"/>
    <w:tmpl w:val="8DCEB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31E28"/>
    <w:multiLevelType w:val="hybridMultilevel"/>
    <w:tmpl w:val="201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467D2"/>
    <w:multiLevelType w:val="hybridMultilevel"/>
    <w:tmpl w:val="677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E0704"/>
    <w:multiLevelType w:val="hybridMultilevel"/>
    <w:tmpl w:val="B9D8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A2C7F"/>
    <w:rsid w:val="00010B10"/>
    <w:rsid w:val="00014B17"/>
    <w:rsid w:val="0001604E"/>
    <w:rsid w:val="00033DC7"/>
    <w:rsid w:val="000423A9"/>
    <w:rsid w:val="000428C9"/>
    <w:rsid w:val="00044BBD"/>
    <w:rsid w:val="0004732B"/>
    <w:rsid w:val="00056309"/>
    <w:rsid w:val="00056483"/>
    <w:rsid w:val="00081FEE"/>
    <w:rsid w:val="00090B76"/>
    <w:rsid w:val="000A324F"/>
    <w:rsid w:val="000A3691"/>
    <w:rsid w:val="000A6F2E"/>
    <w:rsid w:val="000C2633"/>
    <w:rsid w:val="000C2F5C"/>
    <w:rsid w:val="00100675"/>
    <w:rsid w:val="00104486"/>
    <w:rsid w:val="00104F80"/>
    <w:rsid w:val="001111E4"/>
    <w:rsid w:val="001354E3"/>
    <w:rsid w:val="00135635"/>
    <w:rsid w:val="00141EEF"/>
    <w:rsid w:val="00144FB1"/>
    <w:rsid w:val="00145577"/>
    <w:rsid w:val="00145BDA"/>
    <w:rsid w:val="0015240A"/>
    <w:rsid w:val="00167AA8"/>
    <w:rsid w:val="00172F3C"/>
    <w:rsid w:val="0017406E"/>
    <w:rsid w:val="00177519"/>
    <w:rsid w:val="00181F74"/>
    <w:rsid w:val="00183E37"/>
    <w:rsid w:val="00192CAA"/>
    <w:rsid w:val="001940EF"/>
    <w:rsid w:val="00196954"/>
    <w:rsid w:val="001B3DF6"/>
    <w:rsid w:val="001B46C8"/>
    <w:rsid w:val="001D01D8"/>
    <w:rsid w:val="001D3463"/>
    <w:rsid w:val="001D46A5"/>
    <w:rsid w:val="001F4B9A"/>
    <w:rsid w:val="001F663F"/>
    <w:rsid w:val="00220B93"/>
    <w:rsid w:val="0023635D"/>
    <w:rsid w:val="002432A3"/>
    <w:rsid w:val="00246FC5"/>
    <w:rsid w:val="00247449"/>
    <w:rsid w:val="00253353"/>
    <w:rsid w:val="002621ED"/>
    <w:rsid w:val="002667A8"/>
    <w:rsid w:val="00273BF9"/>
    <w:rsid w:val="002750FA"/>
    <w:rsid w:val="00280508"/>
    <w:rsid w:val="00296079"/>
    <w:rsid w:val="002A5B36"/>
    <w:rsid w:val="002B15ED"/>
    <w:rsid w:val="002C07B0"/>
    <w:rsid w:val="002C4332"/>
    <w:rsid w:val="002C5012"/>
    <w:rsid w:val="002C5212"/>
    <w:rsid w:val="002D0ED4"/>
    <w:rsid w:val="002E0CFB"/>
    <w:rsid w:val="002F4710"/>
    <w:rsid w:val="00307D34"/>
    <w:rsid w:val="003178B9"/>
    <w:rsid w:val="003213BA"/>
    <w:rsid w:val="00322612"/>
    <w:rsid w:val="00322F7B"/>
    <w:rsid w:val="00322F88"/>
    <w:rsid w:val="00333F68"/>
    <w:rsid w:val="003419DA"/>
    <w:rsid w:val="0037637C"/>
    <w:rsid w:val="00377CCA"/>
    <w:rsid w:val="00383F3E"/>
    <w:rsid w:val="003850AD"/>
    <w:rsid w:val="00396DBF"/>
    <w:rsid w:val="003A07E5"/>
    <w:rsid w:val="003B0AAF"/>
    <w:rsid w:val="003B4AE9"/>
    <w:rsid w:val="003B4C1C"/>
    <w:rsid w:val="003D4827"/>
    <w:rsid w:val="003E5185"/>
    <w:rsid w:val="003F0029"/>
    <w:rsid w:val="003F416F"/>
    <w:rsid w:val="003F4186"/>
    <w:rsid w:val="003F61B4"/>
    <w:rsid w:val="00407725"/>
    <w:rsid w:val="00410867"/>
    <w:rsid w:val="00411559"/>
    <w:rsid w:val="00411BE8"/>
    <w:rsid w:val="004161E3"/>
    <w:rsid w:val="004251C4"/>
    <w:rsid w:val="00427BDD"/>
    <w:rsid w:val="004341C0"/>
    <w:rsid w:val="00450551"/>
    <w:rsid w:val="00457619"/>
    <w:rsid w:val="00465A62"/>
    <w:rsid w:val="0046685F"/>
    <w:rsid w:val="00472DAD"/>
    <w:rsid w:val="00477867"/>
    <w:rsid w:val="00484A9E"/>
    <w:rsid w:val="00490AD5"/>
    <w:rsid w:val="00490F88"/>
    <w:rsid w:val="00495943"/>
    <w:rsid w:val="00497E72"/>
    <w:rsid w:val="004B3B3F"/>
    <w:rsid w:val="004C08E0"/>
    <w:rsid w:val="004C14F3"/>
    <w:rsid w:val="004C2CD7"/>
    <w:rsid w:val="004E46E7"/>
    <w:rsid w:val="004F05E0"/>
    <w:rsid w:val="004F4D29"/>
    <w:rsid w:val="004F6F90"/>
    <w:rsid w:val="005024BD"/>
    <w:rsid w:val="00505D0B"/>
    <w:rsid w:val="005236AE"/>
    <w:rsid w:val="00535C55"/>
    <w:rsid w:val="00544B79"/>
    <w:rsid w:val="00553028"/>
    <w:rsid w:val="0056048C"/>
    <w:rsid w:val="005735EF"/>
    <w:rsid w:val="00573E50"/>
    <w:rsid w:val="00575CBB"/>
    <w:rsid w:val="005769A0"/>
    <w:rsid w:val="00580AF1"/>
    <w:rsid w:val="00582043"/>
    <w:rsid w:val="00584FBC"/>
    <w:rsid w:val="005910FE"/>
    <w:rsid w:val="00591613"/>
    <w:rsid w:val="005A49F7"/>
    <w:rsid w:val="005B382D"/>
    <w:rsid w:val="005C4252"/>
    <w:rsid w:val="005D2109"/>
    <w:rsid w:val="005D3110"/>
    <w:rsid w:val="005D6DE4"/>
    <w:rsid w:val="005E7870"/>
    <w:rsid w:val="005F2C87"/>
    <w:rsid w:val="0060791C"/>
    <w:rsid w:val="00607AEF"/>
    <w:rsid w:val="006116F3"/>
    <w:rsid w:val="00613FFB"/>
    <w:rsid w:val="006207C1"/>
    <w:rsid w:val="006253DF"/>
    <w:rsid w:val="006319D8"/>
    <w:rsid w:val="00632CDB"/>
    <w:rsid w:val="00635F59"/>
    <w:rsid w:val="00641CBF"/>
    <w:rsid w:val="00645116"/>
    <w:rsid w:val="006464E1"/>
    <w:rsid w:val="00650DEC"/>
    <w:rsid w:val="00653F68"/>
    <w:rsid w:val="0066096A"/>
    <w:rsid w:val="00660C23"/>
    <w:rsid w:val="006700E4"/>
    <w:rsid w:val="00670F00"/>
    <w:rsid w:val="00671EF0"/>
    <w:rsid w:val="0068495A"/>
    <w:rsid w:val="006965CD"/>
    <w:rsid w:val="006A16A3"/>
    <w:rsid w:val="006A2C7F"/>
    <w:rsid w:val="006C25B1"/>
    <w:rsid w:val="006D06CD"/>
    <w:rsid w:val="006D5DBE"/>
    <w:rsid w:val="006E1210"/>
    <w:rsid w:val="006E33AE"/>
    <w:rsid w:val="006E3478"/>
    <w:rsid w:val="006E7A4B"/>
    <w:rsid w:val="006F4EF0"/>
    <w:rsid w:val="007005FE"/>
    <w:rsid w:val="0070062E"/>
    <w:rsid w:val="00706982"/>
    <w:rsid w:val="00726BC3"/>
    <w:rsid w:val="00726D2F"/>
    <w:rsid w:val="00735420"/>
    <w:rsid w:val="00745E74"/>
    <w:rsid w:val="007466F0"/>
    <w:rsid w:val="007474D0"/>
    <w:rsid w:val="00753905"/>
    <w:rsid w:val="00753CE7"/>
    <w:rsid w:val="007556A5"/>
    <w:rsid w:val="0075728F"/>
    <w:rsid w:val="00766C1C"/>
    <w:rsid w:val="00771053"/>
    <w:rsid w:val="00771DD2"/>
    <w:rsid w:val="0077622B"/>
    <w:rsid w:val="00780DC9"/>
    <w:rsid w:val="00791258"/>
    <w:rsid w:val="007A169E"/>
    <w:rsid w:val="007B7120"/>
    <w:rsid w:val="007C2BF5"/>
    <w:rsid w:val="007D5074"/>
    <w:rsid w:val="007D5608"/>
    <w:rsid w:val="007F47E6"/>
    <w:rsid w:val="007F644C"/>
    <w:rsid w:val="007F6A77"/>
    <w:rsid w:val="00804A69"/>
    <w:rsid w:val="0081272E"/>
    <w:rsid w:val="008133E0"/>
    <w:rsid w:val="008136FA"/>
    <w:rsid w:val="00821640"/>
    <w:rsid w:val="00832ACC"/>
    <w:rsid w:val="00834E37"/>
    <w:rsid w:val="00835506"/>
    <w:rsid w:val="008427EB"/>
    <w:rsid w:val="008455E6"/>
    <w:rsid w:val="008532DF"/>
    <w:rsid w:val="0085532B"/>
    <w:rsid w:val="00865950"/>
    <w:rsid w:val="00871059"/>
    <w:rsid w:val="00875E40"/>
    <w:rsid w:val="00884338"/>
    <w:rsid w:val="008A3F4E"/>
    <w:rsid w:val="008B71C1"/>
    <w:rsid w:val="008B799F"/>
    <w:rsid w:val="008D41A9"/>
    <w:rsid w:val="008D6D5F"/>
    <w:rsid w:val="00912845"/>
    <w:rsid w:val="00927A54"/>
    <w:rsid w:val="009466B2"/>
    <w:rsid w:val="00951921"/>
    <w:rsid w:val="00961892"/>
    <w:rsid w:val="00964BC2"/>
    <w:rsid w:val="00970174"/>
    <w:rsid w:val="009747F0"/>
    <w:rsid w:val="00977F2B"/>
    <w:rsid w:val="0098350E"/>
    <w:rsid w:val="0099307B"/>
    <w:rsid w:val="009A336B"/>
    <w:rsid w:val="009A4D54"/>
    <w:rsid w:val="009C072B"/>
    <w:rsid w:val="009D68B0"/>
    <w:rsid w:val="00A00A06"/>
    <w:rsid w:val="00A055B7"/>
    <w:rsid w:val="00A12A5C"/>
    <w:rsid w:val="00A1734F"/>
    <w:rsid w:val="00A23AF4"/>
    <w:rsid w:val="00A34E50"/>
    <w:rsid w:val="00A356B2"/>
    <w:rsid w:val="00A43034"/>
    <w:rsid w:val="00A46F63"/>
    <w:rsid w:val="00A47869"/>
    <w:rsid w:val="00A54ECC"/>
    <w:rsid w:val="00A6492D"/>
    <w:rsid w:val="00A6797D"/>
    <w:rsid w:val="00A81A13"/>
    <w:rsid w:val="00A9043E"/>
    <w:rsid w:val="00A90AE5"/>
    <w:rsid w:val="00A95624"/>
    <w:rsid w:val="00AB118A"/>
    <w:rsid w:val="00AB6D2E"/>
    <w:rsid w:val="00AC3D13"/>
    <w:rsid w:val="00AC4C35"/>
    <w:rsid w:val="00AD7BE7"/>
    <w:rsid w:val="00AE188E"/>
    <w:rsid w:val="00AE3ACF"/>
    <w:rsid w:val="00AF3FED"/>
    <w:rsid w:val="00B07C0C"/>
    <w:rsid w:val="00B07F7A"/>
    <w:rsid w:val="00B2078A"/>
    <w:rsid w:val="00B403B0"/>
    <w:rsid w:val="00B42E85"/>
    <w:rsid w:val="00B46645"/>
    <w:rsid w:val="00B720D9"/>
    <w:rsid w:val="00B73C71"/>
    <w:rsid w:val="00B76187"/>
    <w:rsid w:val="00B77FC1"/>
    <w:rsid w:val="00B822F7"/>
    <w:rsid w:val="00B84609"/>
    <w:rsid w:val="00B84B64"/>
    <w:rsid w:val="00B86DF9"/>
    <w:rsid w:val="00B934D9"/>
    <w:rsid w:val="00BB3010"/>
    <w:rsid w:val="00BD6D00"/>
    <w:rsid w:val="00BE042F"/>
    <w:rsid w:val="00BE251E"/>
    <w:rsid w:val="00BE4554"/>
    <w:rsid w:val="00BF2C31"/>
    <w:rsid w:val="00C05ED9"/>
    <w:rsid w:val="00C069A5"/>
    <w:rsid w:val="00C3242A"/>
    <w:rsid w:val="00C324E8"/>
    <w:rsid w:val="00C3527F"/>
    <w:rsid w:val="00C37F57"/>
    <w:rsid w:val="00C44895"/>
    <w:rsid w:val="00C5044C"/>
    <w:rsid w:val="00C516D6"/>
    <w:rsid w:val="00C57A78"/>
    <w:rsid w:val="00C66055"/>
    <w:rsid w:val="00C71923"/>
    <w:rsid w:val="00C726AA"/>
    <w:rsid w:val="00C768B5"/>
    <w:rsid w:val="00C77170"/>
    <w:rsid w:val="00C843B7"/>
    <w:rsid w:val="00CA2E10"/>
    <w:rsid w:val="00CA3E0A"/>
    <w:rsid w:val="00CB137F"/>
    <w:rsid w:val="00CB54A6"/>
    <w:rsid w:val="00CE5CCC"/>
    <w:rsid w:val="00CE6C39"/>
    <w:rsid w:val="00CF0D0C"/>
    <w:rsid w:val="00CF5935"/>
    <w:rsid w:val="00CF65A7"/>
    <w:rsid w:val="00CF7106"/>
    <w:rsid w:val="00D15A4E"/>
    <w:rsid w:val="00D15CE0"/>
    <w:rsid w:val="00D17A4F"/>
    <w:rsid w:val="00D24570"/>
    <w:rsid w:val="00D400D1"/>
    <w:rsid w:val="00D50F32"/>
    <w:rsid w:val="00D60683"/>
    <w:rsid w:val="00D76D17"/>
    <w:rsid w:val="00D832E7"/>
    <w:rsid w:val="00D83557"/>
    <w:rsid w:val="00D95D91"/>
    <w:rsid w:val="00D96A3B"/>
    <w:rsid w:val="00DA1877"/>
    <w:rsid w:val="00DA27D9"/>
    <w:rsid w:val="00DB35E0"/>
    <w:rsid w:val="00DB7A5C"/>
    <w:rsid w:val="00DC1A74"/>
    <w:rsid w:val="00DC7C30"/>
    <w:rsid w:val="00DF0699"/>
    <w:rsid w:val="00DF5417"/>
    <w:rsid w:val="00DF6E76"/>
    <w:rsid w:val="00E12BDE"/>
    <w:rsid w:val="00E1329A"/>
    <w:rsid w:val="00E22CD2"/>
    <w:rsid w:val="00E31FEF"/>
    <w:rsid w:val="00E37475"/>
    <w:rsid w:val="00E4185B"/>
    <w:rsid w:val="00E4278E"/>
    <w:rsid w:val="00E46A4B"/>
    <w:rsid w:val="00E50405"/>
    <w:rsid w:val="00E53519"/>
    <w:rsid w:val="00E734F2"/>
    <w:rsid w:val="00E75BBC"/>
    <w:rsid w:val="00E872DC"/>
    <w:rsid w:val="00E91155"/>
    <w:rsid w:val="00EA3E7E"/>
    <w:rsid w:val="00EA41AB"/>
    <w:rsid w:val="00EA4B7A"/>
    <w:rsid w:val="00EB4F05"/>
    <w:rsid w:val="00EC353E"/>
    <w:rsid w:val="00EC7FC6"/>
    <w:rsid w:val="00ED67AC"/>
    <w:rsid w:val="00ED7E45"/>
    <w:rsid w:val="00F13E7F"/>
    <w:rsid w:val="00F2658E"/>
    <w:rsid w:val="00F41DF0"/>
    <w:rsid w:val="00F4446E"/>
    <w:rsid w:val="00F466BF"/>
    <w:rsid w:val="00F6110F"/>
    <w:rsid w:val="00F6247A"/>
    <w:rsid w:val="00F67FB1"/>
    <w:rsid w:val="00F968D5"/>
    <w:rsid w:val="00FA24F7"/>
    <w:rsid w:val="00FA517C"/>
    <w:rsid w:val="00FB36FF"/>
    <w:rsid w:val="00FC3275"/>
    <w:rsid w:val="00FC358A"/>
    <w:rsid w:val="00FD046B"/>
    <w:rsid w:val="00FD1660"/>
    <w:rsid w:val="00FD4F37"/>
    <w:rsid w:val="00FD7356"/>
    <w:rsid w:val="00FE40C9"/>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793BE"/>
  <w15:docId w15:val="{9A5A78E0-8DCF-443E-B2BD-5E3815FD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6"/>
      <w:ind w:left="2971" w:right="2971"/>
      <w:jc w:val="center"/>
    </w:pPr>
    <w:rPr>
      <w:b/>
      <w:bCs/>
      <w:sz w:val="32"/>
      <w:szCs w:val="32"/>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570"/>
    <w:rPr>
      <w:color w:val="0000FF" w:themeColor="hyperlink"/>
      <w:u w:val="single"/>
    </w:rPr>
  </w:style>
  <w:style w:type="character" w:styleId="UnresolvedMention">
    <w:name w:val="Unresolved Mention"/>
    <w:basedOn w:val="DefaultParagraphFont"/>
    <w:uiPriority w:val="99"/>
    <w:semiHidden/>
    <w:unhideWhenUsed/>
    <w:rsid w:val="00D24570"/>
    <w:rPr>
      <w:color w:val="605E5C"/>
      <w:shd w:val="clear" w:color="auto" w:fill="E1DFDD"/>
    </w:rPr>
  </w:style>
  <w:style w:type="paragraph" w:styleId="Header">
    <w:name w:val="header"/>
    <w:basedOn w:val="Normal"/>
    <w:link w:val="HeaderChar"/>
    <w:uiPriority w:val="99"/>
    <w:unhideWhenUsed/>
    <w:rsid w:val="00ED7E45"/>
    <w:pPr>
      <w:tabs>
        <w:tab w:val="center" w:pos="4680"/>
        <w:tab w:val="right" w:pos="9360"/>
      </w:tabs>
    </w:pPr>
  </w:style>
  <w:style w:type="character" w:customStyle="1" w:styleId="HeaderChar">
    <w:name w:val="Header Char"/>
    <w:basedOn w:val="DefaultParagraphFont"/>
    <w:link w:val="Header"/>
    <w:uiPriority w:val="99"/>
    <w:rsid w:val="00ED7E45"/>
    <w:rPr>
      <w:rFonts w:ascii="Calibri" w:eastAsia="Calibri" w:hAnsi="Calibri" w:cs="Calibri"/>
    </w:rPr>
  </w:style>
  <w:style w:type="paragraph" w:styleId="Footer">
    <w:name w:val="footer"/>
    <w:basedOn w:val="Normal"/>
    <w:link w:val="FooterChar"/>
    <w:uiPriority w:val="99"/>
    <w:unhideWhenUsed/>
    <w:rsid w:val="00ED7E45"/>
    <w:pPr>
      <w:tabs>
        <w:tab w:val="center" w:pos="4680"/>
        <w:tab w:val="right" w:pos="9360"/>
      </w:tabs>
    </w:pPr>
  </w:style>
  <w:style w:type="character" w:customStyle="1" w:styleId="FooterChar">
    <w:name w:val="Footer Char"/>
    <w:basedOn w:val="DefaultParagraphFont"/>
    <w:link w:val="Footer"/>
    <w:uiPriority w:val="99"/>
    <w:rsid w:val="00ED7E4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rn.PYD.org/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lowinski@pyd.org" TargetMode="External"/><Relationship Id="rId5" Type="http://schemas.openxmlformats.org/officeDocument/2006/relationships/footnotes" Target="footnotes.xml"/><Relationship Id="rId10" Type="http://schemas.openxmlformats.org/officeDocument/2006/relationships/hyperlink" Target="https://www.plainlanguage.gov/about/definitions/" TargetMode="External"/><Relationship Id="rId4" Type="http://schemas.openxmlformats.org/officeDocument/2006/relationships/webSettings" Target="webSettings.xml"/><Relationship Id="rId9" Type="http://schemas.openxmlformats.org/officeDocument/2006/relationships/hyperlink" Target="mailto:pslowinski@py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1468</Words>
  <Characters>7986</Characters>
  <Application>Microsoft Office Word</Application>
  <DocSecurity>0</DocSecurity>
  <Lines>242</Lines>
  <Paragraphs>150</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Kordenbrock</dc:creator>
  <cp:lastModifiedBy>Piper Slowinski</cp:lastModifiedBy>
  <cp:revision>384</cp:revision>
  <dcterms:created xsi:type="dcterms:W3CDTF">2021-03-17T13:22:00Z</dcterms:created>
  <dcterms:modified xsi:type="dcterms:W3CDTF">2021-03-22T19:09:00Z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17 for Word</vt:lpwstr>
  </property>
  <property fmtid="{D5CDD505-2E9C-101B-9397-08002B2CF9AE}" pid="4" name="LastSaved">
    <vt:filetime>2021-03-17T00:00:00Z</vt:filetime>
  </property>
</Properties>
</file>